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44E8" w14:textId="77777777" w:rsidR="00B77DC3" w:rsidRPr="0005751B" w:rsidRDefault="00B77DC3" w:rsidP="00CD2BF7">
      <w:pPr>
        <w:pStyle w:val="Textoindependiente"/>
        <w:spacing w:line="240" w:lineRule="exact"/>
        <w:ind w:right="102"/>
        <w:jc w:val="both"/>
        <w:rPr>
          <w:rFonts w:asciiTheme="majorHAnsi" w:hAnsiTheme="majorHAnsi" w:cstheme="majorHAnsi"/>
          <w:b/>
          <w:szCs w:val="22"/>
          <w:lang w:val="es-ES_tradnl"/>
        </w:rPr>
      </w:pPr>
    </w:p>
    <w:p w14:paraId="68F2D051" w14:textId="77777777" w:rsidR="004108B7" w:rsidRDefault="00477752">
      <w:pPr>
        <w:spacing w:line="240" w:lineRule="exact"/>
        <w:ind w:left="426" w:right="102" w:hanging="284"/>
        <w:jc w:val="center"/>
        <w:rPr>
          <w:rFonts w:ascii="Calibri" w:hAnsi="Calibri" w:cs="Calibri"/>
          <w:b/>
          <w:bCs/>
          <w:lang w:val="en-GB"/>
        </w:rPr>
      </w:pPr>
      <w:r w:rsidRPr="0005751B">
        <w:rPr>
          <w:rFonts w:ascii="Calibri" w:hAnsi="Calibri" w:cs="Calibri"/>
          <w:b/>
          <w:bCs/>
          <w:lang w:val="en-GB"/>
        </w:rPr>
        <w:t xml:space="preserve">SPECIFIC REGULATIONS ON FINANCIAL AID FOR STUDENTS </w:t>
      </w:r>
    </w:p>
    <w:p w14:paraId="0C8F606F" w14:textId="6AAC2420" w:rsidR="00B77DC3" w:rsidRPr="0005751B" w:rsidRDefault="00477752">
      <w:pPr>
        <w:spacing w:line="240" w:lineRule="exact"/>
        <w:ind w:left="426" w:right="102" w:hanging="284"/>
        <w:jc w:val="center"/>
        <w:rPr>
          <w:rFonts w:ascii="Calibri" w:hAnsi="Calibri" w:cs="Calibri"/>
          <w:b/>
          <w:bCs/>
          <w:lang w:val="en-GB"/>
        </w:rPr>
      </w:pPr>
      <w:r w:rsidRPr="0005751B">
        <w:rPr>
          <w:rFonts w:ascii="Calibri" w:hAnsi="Calibri" w:cs="Calibri"/>
          <w:b/>
          <w:bCs/>
          <w:lang w:val="en-GB"/>
        </w:rPr>
        <w:t>IN THE PROGRAM:</w:t>
      </w:r>
    </w:p>
    <w:p w14:paraId="7373483B" w14:textId="77777777" w:rsidR="00B77DC3" w:rsidRPr="0005751B" w:rsidRDefault="00B77DC3">
      <w:pPr>
        <w:spacing w:line="240" w:lineRule="exact"/>
        <w:ind w:left="426" w:right="102" w:hanging="284"/>
        <w:jc w:val="center"/>
        <w:rPr>
          <w:rFonts w:ascii="Calibri" w:hAnsi="Calibri" w:cs="Calibri"/>
          <w:b/>
          <w:bCs/>
          <w:lang w:val="en-GB"/>
        </w:rPr>
      </w:pPr>
    </w:p>
    <w:p w14:paraId="28A6EB55" w14:textId="77777777" w:rsidR="00B77DC3" w:rsidRPr="0005751B" w:rsidRDefault="00477752">
      <w:pPr>
        <w:spacing w:line="240" w:lineRule="exact"/>
        <w:ind w:left="426" w:right="102" w:hanging="284"/>
        <w:jc w:val="center"/>
        <w:rPr>
          <w:rFonts w:ascii="Calibri" w:hAnsi="Calibri" w:cs="Calibri"/>
          <w:b/>
          <w:bCs/>
          <w:lang w:val="en-GB"/>
        </w:rPr>
      </w:pPr>
      <w:r w:rsidRPr="0005751B">
        <w:rPr>
          <w:rFonts w:ascii="Calibri" w:hAnsi="Calibri" w:cs="Calibri"/>
          <w:b/>
          <w:bCs/>
          <w:lang w:val="en-GB"/>
        </w:rPr>
        <w:t>MASTER DEGREE IN</w:t>
      </w:r>
      <w:r w:rsidRPr="0005751B">
        <w:rPr>
          <w:rFonts w:ascii="Calibri" w:eastAsia="Cambria" w:hAnsi="Calibri" w:cs="Calibri"/>
          <w:b/>
          <w:bCs/>
          <w:color w:val="BE0000"/>
          <w:lang w:val="en-GB" w:eastAsia="en-US"/>
        </w:rPr>
        <w:t xml:space="preserve"> </w:t>
      </w:r>
      <w:r w:rsidRPr="0005751B">
        <w:rPr>
          <w:rFonts w:ascii="Calibri" w:hAnsi="Calibri" w:cs="Calibri"/>
          <w:b/>
          <w:bCs/>
          <w:lang w:val="en-GB"/>
        </w:rPr>
        <w:t>NEUROMETABOLISM AND CELL BIOLOGY FOR CLINICIANS</w:t>
      </w:r>
    </w:p>
    <w:p w14:paraId="269EE4F0" w14:textId="77777777" w:rsidR="00B77DC3" w:rsidRDefault="00B77DC3">
      <w:pPr>
        <w:spacing w:line="240" w:lineRule="exact"/>
        <w:ind w:left="426" w:right="102" w:hanging="284"/>
        <w:jc w:val="center"/>
        <w:rPr>
          <w:rFonts w:asciiTheme="majorHAnsi" w:hAnsiTheme="majorHAnsi" w:cstheme="majorHAnsi"/>
          <w:b/>
          <w:bCs/>
          <w:sz w:val="22"/>
          <w:szCs w:val="22"/>
          <w:lang w:val="en-GB"/>
        </w:rPr>
      </w:pPr>
    </w:p>
    <w:p w14:paraId="04022EF7" w14:textId="77777777" w:rsidR="004108B7" w:rsidRDefault="004108B7">
      <w:pPr>
        <w:spacing w:line="240" w:lineRule="exact"/>
        <w:ind w:left="426" w:right="102" w:hanging="284"/>
        <w:jc w:val="center"/>
        <w:rPr>
          <w:rFonts w:asciiTheme="majorHAnsi" w:hAnsiTheme="majorHAnsi" w:cstheme="majorHAnsi"/>
          <w:b/>
          <w:bCs/>
          <w:sz w:val="22"/>
          <w:szCs w:val="22"/>
          <w:lang w:val="en-GB"/>
        </w:rPr>
      </w:pPr>
    </w:p>
    <w:p w14:paraId="6F1D3164" w14:textId="77777777" w:rsidR="004108B7" w:rsidRPr="0005751B" w:rsidRDefault="004108B7">
      <w:pPr>
        <w:spacing w:line="240" w:lineRule="exact"/>
        <w:ind w:left="426" w:right="102" w:hanging="284"/>
        <w:jc w:val="center"/>
        <w:rPr>
          <w:rFonts w:asciiTheme="majorHAnsi" w:hAnsiTheme="majorHAnsi" w:cstheme="majorHAnsi"/>
          <w:b/>
          <w:bCs/>
          <w:sz w:val="22"/>
          <w:szCs w:val="22"/>
          <w:lang w:val="en-GB"/>
        </w:rPr>
      </w:pPr>
    </w:p>
    <w:p w14:paraId="38C1827C" w14:textId="77777777" w:rsidR="00B77DC3" w:rsidRPr="00FC1B3E" w:rsidRDefault="00477752">
      <w:pPr>
        <w:spacing w:line="240" w:lineRule="exact"/>
        <w:ind w:left="426" w:right="102" w:hanging="284"/>
        <w:jc w:val="center"/>
        <w:rPr>
          <w:rFonts w:asciiTheme="majorHAnsi" w:hAnsiTheme="majorHAnsi" w:cstheme="majorHAnsi"/>
          <w:b/>
          <w:sz w:val="22"/>
          <w:szCs w:val="22"/>
          <w:lang w:val="en-GB"/>
        </w:rPr>
      </w:pPr>
      <w:r w:rsidRPr="00FC1B3E">
        <w:rPr>
          <w:rFonts w:asciiTheme="majorHAnsi" w:hAnsiTheme="majorHAnsi" w:cstheme="majorHAnsi"/>
          <w:sz w:val="22"/>
          <w:szCs w:val="22"/>
          <w:lang w:val="en-GB"/>
        </w:rPr>
        <w:t>These regulations shall enter into force during the 2026–2028 academic years</w:t>
      </w:r>
    </w:p>
    <w:p w14:paraId="72B7AAD5" w14:textId="77777777" w:rsidR="00B77DC3" w:rsidRPr="0005751B" w:rsidRDefault="00B77DC3">
      <w:pPr>
        <w:spacing w:line="240" w:lineRule="exact"/>
        <w:ind w:left="426" w:right="102" w:hanging="284"/>
        <w:jc w:val="center"/>
        <w:rPr>
          <w:rFonts w:asciiTheme="majorHAnsi" w:hAnsiTheme="majorHAnsi" w:cstheme="majorHAnsi"/>
          <w:b/>
          <w:sz w:val="22"/>
          <w:szCs w:val="22"/>
          <w:lang w:val="en-GB"/>
        </w:rPr>
      </w:pPr>
    </w:p>
    <w:p w14:paraId="0B219AC7" w14:textId="77777777" w:rsidR="00B77DC3" w:rsidRPr="0005751B" w:rsidRDefault="00B77DC3">
      <w:pPr>
        <w:spacing w:line="240" w:lineRule="exact"/>
        <w:ind w:left="426" w:right="102" w:hanging="284"/>
        <w:jc w:val="center"/>
        <w:rPr>
          <w:rFonts w:asciiTheme="majorHAnsi" w:hAnsiTheme="majorHAnsi" w:cstheme="majorHAnsi"/>
          <w:b/>
          <w:sz w:val="22"/>
          <w:szCs w:val="22"/>
          <w:lang w:val="en-GB"/>
        </w:rPr>
      </w:pPr>
    </w:p>
    <w:p w14:paraId="233B7F43" w14:textId="77777777" w:rsidR="00B77DC3" w:rsidRPr="00AE47D6" w:rsidRDefault="00477752">
      <w:pPr>
        <w:spacing w:line="240" w:lineRule="exact"/>
        <w:ind w:left="426" w:right="102" w:hanging="284"/>
        <w:jc w:val="center"/>
        <w:rPr>
          <w:rFonts w:ascii="Calibri" w:hAnsi="Calibri" w:cs="Calibri"/>
          <w:b/>
          <w:bCs/>
          <w:sz w:val="22"/>
          <w:szCs w:val="22"/>
          <w:lang w:val="en-GB"/>
        </w:rPr>
      </w:pPr>
      <w:r w:rsidRPr="00AE47D6">
        <w:rPr>
          <w:rFonts w:ascii="Calibri" w:hAnsi="Calibri" w:cs="Calibri"/>
          <w:b/>
          <w:bCs/>
          <w:sz w:val="22"/>
          <w:szCs w:val="22"/>
          <w:lang w:val="en-GB"/>
        </w:rPr>
        <w:t>PREAMBLE</w:t>
      </w:r>
    </w:p>
    <w:p w14:paraId="3C8E054E" w14:textId="77777777" w:rsidR="00B77DC3" w:rsidRPr="0005751B" w:rsidRDefault="00B77DC3">
      <w:pPr>
        <w:spacing w:line="240" w:lineRule="exact"/>
        <w:ind w:left="426" w:right="102" w:hanging="284"/>
        <w:jc w:val="center"/>
        <w:rPr>
          <w:rFonts w:ascii="Calibri" w:hAnsi="Calibri" w:cs="Calibri"/>
          <w:sz w:val="22"/>
          <w:szCs w:val="22"/>
          <w:lang w:val="en-GB"/>
        </w:rPr>
      </w:pPr>
    </w:p>
    <w:p w14:paraId="2F6E649E" w14:textId="6F835087" w:rsidR="00B77DC3" w:rsidRPr="0005751B" w:rsidRDefault="00477752">
      <w:pPr>
        <w:spacing w:line="240" w:lineRule="exact"/>
        <w:jc w:val="both"/>
        <w:rPr>
          <w:rFonts w:ascii="Calibri" w:hAnsi="Calibri" w:cs="Calibri"/>
          <w:sz w:val="22"/>
          <w:szCs w:val="22"/>
          <w:lang w:val="en-GB"/>
        </w:rPr>
      </w:pPr>
      <w:r w:rsidRPr="0005751B">
        <w:rPr>
          <w:rFonts w:ascii="Calibri" w:hAnsi="Calibri" w:cs="Calibri"/>
          <w:sz w:val="22"/>
          <w:szCs w:val="22"/>
          <w:lang w:val="en-GB"/>
        </w:rPr>
        <w:t xml:space="preserve">In compliance with the agreements reached between Fundació Sant Joan de Déu (hereinafter SJD) and Universitat CEU Abat Oliba (hereinafter UAO), the following academic and administrative requirements are established for the application and allocation of </w:t>
      </w:r>
      <w:r w:rsidR="00E7706A">
        <w:rPr>
          <w:rFonts w:ascii="Calibri" w:hAnsi="Calibri" w:cs="Calibri"/>
          <w:sz w:val="22"/>
          <w:szCs w:val="22"/>
          <w:lang w:val="en-GB"/>
        </w:rPr>
        <w:t>aid</w:t>
      </w:r>
      <w:r w:rsidR="00421233">
        <w:rPr>
          <w:rFonts w:ascii="Calibri" w:hAnsi="Calibri" w:cs="Calibri"/>
          <w:sz w:val="22"/>
          <w:szCs w:val="22"/>
          <w:lang w:val="en-GB"/>
        </w:rPr>
        <w:t>s</w:t>
      </w:r>
      <w:r w:rsidRPr="0005751B">
        <w:rPr>
          <w:rFonts w:ascii="Calibri" w:hAnsi="Calibri" w:cs="Calibri"/>
          <w:sz w:val="22"/>
          <w:szCs w:val="22"/>
          <w:lang w:val="en-GB"/>
        </w:rPr>
        <w:t xml:space="preserve"> for the Master Degree in Neurometabolism and Cell Biology for Clinicians (hereinafter AMN), aimed at international students enrolled in the program.</w:t>
      </w:r>
    </w:p>
    <w:p w14:paraId="3916CEBA" w14:textId="77777777" w:rsidR="00B77DC3" w:rsidRPr="0005751B" w:rsidRDefault="00B77DC3">
      <w:pPr>
        <w:pStyle w:val="Textoindependiente"/>
        <w:spacing w:line="240" w:lineRule="exact"/>
        <w:ind w:left="284" w:right="102" w:hanging="284"/>
        <w:jc w:val="center"/>
        <w:rPr>
          <w:rFonts w:asciiTheme="majorHAnsi" w:hAnsiTheme="majorHAnsi" w:cstheme="majorHAnsi"/>
          <w:szCs w:val="22"/>
          <w:lang w:val="en-GB"/>
        </w:rPr>
      </w:pPr>
    </w:p>
    <w:p w14:paraId="3B057A6E" w14:textId="77777777" w:rsidR="00B77DC3" w:rsidRPr="0005751B" w:rsidRDefault="00B77DC3">
      <w:pPr>
        <w:pStyle w:val="Textoindependiente"/>
        <w:spacing w:line="240" w:lineRule="exact"/>
        <w:ind w:left="284" w:right="102" w:hanging="284"/>
        <w:jc w:val="center"/>
        <w:rPr>
          <w:rFonts w:asciiTheme="majorHAnsi" w:hAnsiTheme="majorHAnsi" w:cstheme="majorHAnsi"/>
          <w:szCs w:val="22"/>
          <w:lang w:val="en-GB"/>
        </w:rPr>
      </w:pPr>
    </w:p>
    <w:p w14:paraId="5C36A507" w14:textId="77777777" w:rsidR="00B77DC3" w:rsidRPr="0005751B" w:rsidRDefault="00B77DC3">
      <w:pPr>
        <w:pStyle w:val="Textoindependiente"/>
        <w:spacing w:line="240" w:lineRule="exact"/>
        <w:ind w:left="284" w:right="102" w:hanging="284"/>
        <w:jc w:val="center"/>
        <w:rPr>
          <w:rFonts w:asciiTheme="majorHAnsi" w:hAnsiTheme="majorHAnsi" w:cstheme="majorHAnsi"/>
          <w:szCs w:val="22"/>
          <w:lang w:val="en-GB"/>
        </w:rPr>
      </w:pPr>
    </w:p>
    <w:p w14:paraId="3765D9EE" w14:textId="77777777" w:rsidR="00B77DC3" w:rsidRPr="00AE47D6" w:rsidRDefault="00477752">
      <w:pPr>
        <w:pStyle w:val="Textoindependiente"/>
        <w:spacing w:line="240" w:lineRule="exact"/>
        <w:ind w:left="284" w:right="102" w:hanging="284"/>
        <w:jc w:val="center"/>
        <w:rPr>
          <w:rFonts w:ascii="Calibri" w:hAnsi="Calibri" w:cs="Calibri"/>
          <w:b/>
          <w:bCs/>
          <w:szCs w:val="22"/>
          <w:lang w:val="en-GB"/>
        </w:rPr>
      </w:pPr>
      <w:r w:rsidRPr="00AE47D6">
        <w:rPr>
          <w:rFonts w:ascii="Calibri" w:hAnsi="Calibri" w:cs="Calibri"/>
          <w:b/>
          <w:bCs/>
          <w:szCs w:val="22"/>
          <w:lang w:val="en-GB"/>
        </w:rPr>
        <w:t>GENERAL PROVISIONS</w:t>
      </w:r>
    </w:p>
    <w:p w14:paraId="596657E0" w14:textId="77777777" w:rsidR="00B77DC3" w:rsidRPr="0005751B" w:rsidRDefault="00B77DC3">
      <w:pPr>
        <w:pStyle w:val="Textoindependiente"/>
        <w:spacing w:line="240" w:lineRule="exact"/>
        <w:ind w:left="284" w:right="102" w:hanging="284"/>
        <w:jc w:val="both"/>
        <w:rPr>
          <w:rStyle w:val="titol2"/>
          <w:rFonts w:ascii="Calibri" w:hAnsi="Calibri" w:cs="Calibri"/>
          <w:b/>
          <w:szCs w:val="22"/>
          <w:lang w:val="en-GB"/>
        </w:rPr>
      </w:pPr>
    </w:p>
    <w:p w14:paraId="4646131A" w14:textId="77777777" w:rsidR="00B77DC3" w:rsidRPr="00AE47D6" w:rsidRDefault="00477752">
      <w:pPr>
        <w:pStyle w:val="Textoindependiente"/>
        <w:spacing w:line="240" w:lineRule="exact"/>
        <w:ind w:left="284" w:right="102" w:hanging="284"/>
        <w:jc w:val="both"/>
        <w:rPr>
          <w:rFonts w:ascii="Calibri" w:hAnsi="Calibri" w:cs="Calibri"/>
          <w:b/>
          <w:bCs/>
          <w:szCs w:val="22"/>
          <w:lang w:val="en-GB"/>
        </w:rPr>
      </w:pPr>
      <w:r w:rsidRPr="00AE47D6">
        <w:rPr>
          <w:rFonts w:ascii="Calibri" w:hAnsi="Calibri" w:cs="Calibri"/>
          <w:b/>
          <w:bCs/>
          <w:szCs w:val="22"/>
          <w:lang w:val="en-GB"/>
        </w:rPr>
        <w:t>Article 1. Description</w:t>
      </w:r>
    </w:p>
    <w:p w14:paraId="4B1526A2" w14:textId="77777777" w:rsidR="006B705E" w:rsidRPr="0005751B" w:rsidRDefault="006B705E">
      <w:pPr>
        <w:pStyle w:val="Textoindependiente"/>
        <w:spacing w:line="240" w:lineRule="exact"/>
        <w:ind w:left="284" w:right="102" w:hanging="284"/>
        <w:jc w:val="both"/>
        <w:rPr>
          <w:rFonts w:ascii="Calibri" w:hAnsi="Calibri" w:cs="Calibri"/>
          <w:b/>
          <w:szCs w:val="22"/>
          <w:lang w:val="en-GB"/>
        </w:rPr>
      </w:pPr>
    </w:p>
    <w:p w14:paraId="0957A769" w14:textId="77777777" w:rsidR="00B77DC3" w:rsidRPr="0005751B" w:rsidRDefault="00B77DC3">
      <w:pPr>
        <w:pStyle w:val="Textoindependiente"/>
        <w:spacing w:line="240" w:lineRule="exact"/>
        <w:ind w:left="284" w:right="102" w:hanging="284"/>
        <w:jc w:val="both"/>
        <w:rPr>
          <w:rFonts w:ascii="Calibri" w:hAnsi="Calibri" w:cs="Calibri"/>
          <w:b/>
          <w:szCs w:val="22"/>
          <w:lang w:val="en-GB"/>
        </w:rPr>
      </w:pPr>
    </w:p>
    <w:p w14:paraId="3F293C0A" w14:textId="10B09421"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 xml:space="preserve">1. The UAO and SJD offer the AMN Program annually </w:t>
      </w:r>
      <w:r w:rsidR="00765FEE">
        <w:rPr>
          <w:rFonts w:ascii="Calibri" w:hAnsi="Calibri" w:cs="Calibri"/>
          <w:iCs/>
          <w:sz w:val="22"/>
          <w:szCs w:val="22"/>
          <w:lang w:val="en-GB"/>
        </w:rPr>
        <w:t xml:space="preserve">to the </w:t>
      </w:r>
      <w:r w:rsidRPr="0005751B">
        <w:rPr>
          <w:rFonts w:ascii="Calibri" w:hAnsi="Calibri" w:cs="Calibri"/>
          <w:iCs/>
          <w:sz w:val="22"/>
          <w:szCs w:val="22"/>
          <w:lang w:val="en-GB"/>
        </w:rPr>
        <w:t xml:space="preserve"> international Master</w:t>
      </w:r>
      <w:r w:rsidR="00DD66A1">
        <w:rPr>
          <w:rFonts w:ascii="Calibri" w:hAnsi="Calibri" w:cs="Calibri"/>
          <w:iCs/>
          <w:sz w:val="22"/>
          <w:szCs w:val="22"/>
          <w:lang w:val="en-GB"/>
        </w:rPr>
        <w:t xml:space="preserve"> Degree</w:t>
      </w:r>
      <w:r w:rsidRPr="0005751B">
        <w:rPr>
          <w:rFonts w:ascii="Calibri" w:hAnsi="Calibri" w:cs="Calibri"/>
          <w:iCs/>
          <w:sz w:val="22"/>
          <w:szCs w:val="22"/>
          <w:lang w:val="en-GB"/>
        </w:rPr>
        <w:t xml:space="preserve"> candidates. </w:t>
      </w:r>
      <w:r w:rsidR="00765FEE">
        <w:rPr>
          <w:rFonts w:ascii="Calibri" w:hAnsi="Calibri" w:cs="Calibri"/>
          <w:iCs/>
          <w:sz w:val="22"/>
          <w:szCs w:val="22"/>
          <w:lang w:val="en-GB"/>
        </w:rPr>
        <w:t>The aid ap</w:t>
      </w:r>
      <w:r w:rsidRPr="0005751B">
        <w:rPr>
          <w:rFonts w:ascii="Calibri" w:hAnsi="Calibri" w:cs="Calibri"/>
          <w:iCs/>
          <w:sz w:val="22"/>
          <w:szCs w:val="22"/>
          <w:lang w:val="en-GB"/>
        </w:rPr>
        <w:t>plies in the form of a</w:t>
      </w:r>
      <w:r w:rsidR="00765FEE">
        <w:rPr>
          <w:rFonts w:ascii="Calibri" w:hAnsi="Calibri" w:cs="Calibri"/>
          <w:iCs/>
          <w:sz w:val="22"/>
          <w:szCs w:val="22"/>
          <w:lang w:val="en-GB"/>
        </w:rPr>
        <w:t xml:space="preserve"> </w:t>
      </w:r>
      <w:r w:rsidRPr="0005751B">
        <w:rPr>
          <w:rFonts w:ascii="Calibri" w:hAnsi="Calibri" w:cs="Calibri"/>
          <w:iCs/>
          <w:sz w:val="22"/>
          <w:szCs w:val="22"/>
          <w:lang w:val="en-GB"/>
        </w:rPr>
        <w:t xml:space="preserve">direct discount </w:t>
      </w:r>
      <w:r w:rsidR="005A4DCA">
        <w:rPr>
          <w:rFonts w:ascii="Calibri" w:hAnsi="Calibri" w:cs="Calibri"/>
          <w:iCs/>
          <w:sz w:val="22"/>
          <w:szCs w:val="22"/>
          <w:lang w:val="en-GB"/>
        </w:rPr>
        <w:t xml:space="preserve">of the 40% </w:t>
      </w:r>
      <w:r w:rsidRPr="0005751B">
        <w:rPr>
          <w:rFonts w:ascii="Calibri" w:hAnsi="Calibri" w:cs="Calibri"/>
          <w:iCs/>
          <w:sz w:val="22"/>
          <w:szCs w:val="22"/>
          <w:lang w:val="en-GB"/>
        </w:rPr>
        <w:t xml:space="preserve">on the cost of tuition </w:t>
      </w:r>
      <w:r w:rsidR="00765FEE">
        <w:rPr>
          <w:rFonts w:ascii="Calibri" w:hAnsi="Calibri" w:cs="Calibri"/>
          <w:iCs/>
          <w:sz w:val="22"/>
          <w:szCs w:val="22"/>
          <w:lang w:val="en-GB"/>
        </w:rPr>
        <w:t>in</w:t>
      </w:r>
      <w:r w:rsidRPr="0005751B">
        <w:rPr>
          <w:rFonts w:ascii="Calibri" w:hAnsi="Calibri" w:cs="Calibri"/>
          <w:iCs/>
          <w:sz w:val="22"/>
          <w:szCs w:val="22"/>
          <w:lang w:val="en-GB"/>
        </w:rPr>
        <w:t xml:space="preserve"> the program.</w:t>
      </w:r>
    </w:p>
    <w:p w14:paraId="2BF12819" w14:textId="77777777" w:rsidR="006B705E" w:rsidRPr="0005751B" w:rsidRDefault="006B705E" w:rsidP="006B705E">
      <w:pPr>
        <w:pStyle w:val="Prrafodelista"/>
        <w:rPr>
          <w:rFonts w:ascii="Calibri" w:hAnsi="Calibri" w:cs="Calibri"/>
          <w:iCs/>
          <w:sz w:val="22"/>
          <w:szCs w:val="22"/>
          <w:lang w:val="en-GB"/>
        </w:rPr>
      </w:pPr>
    </w:p>
    <w:p w14:paraId="5D9C001A" w14:textId="77777777"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2. The granting of AMN scholarships shall be reasoned under the criterion of development aid and shall apply, in general, under the following criteria:</w:t>
      </w:r>
    </w:p>
    <w:p w14:paraId="44BCC80D" w14:textId="77777777" w:rsidR="006B705E" w:rsidRPr="0005751B" w:rsidRDefault="006B705E" w:rsidP="006B705E">
      <w:pPr>
        <w:pStyle w:val="Prrafodelista"/>
        <w:rPr>
          <w:rFonts w:ascii="Calibri" w:hAnsi="Calibri" w:cs="Calibri"/>
          <w:iCs/>
          <w:sz w:val="22"/>
          <w:szCs w:val="22"/>
          <w:lang w:val="en-GB"/>
        </w:rPr>
      </w:pPr>
    </w:p>
    <w:p w14:paraId="31E50766" w14:textId="77777777" w:rsidR="006B705E" w:rsidRPr="00EB610E" w:rsidRDefault="006B705E" w:rsidP="00EB610E">
      <w:pPr>
        <w:rPr>
          <w:rFonts w:ascii="Calibri" w:hAnsi="Calibri" w:cs="Calibri"/>
          <w:iCs/>
          <w:sz w:val="22"/>
          <w:szCs w:val="22"/>
          <w:lang w:val="en-GB"/>
        </w:rPr>
      </w:pPr>
    </w:p>
    <w:p w14:paraId="3A59A7C0" w14:textId="77777777"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 Degree of development of the applicant's home country</w:t>
      </w:r>
    </w:p>
    <w:p w14:paraId="1C854678" w14:textId="77777777"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 Income availability of candidates</w:t>
      </w:r>
    </w:p>
    <w:p w14:paraId="3FED3BA4" w14:textId="77777777"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 Personal and family situation of the candidates</w:t>
      </w:r>
    </w:p>
    <w:p w14:paraId="0B15D873" w14:textId="77777777"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 Academic and professional excellence of candidates</w:t>
      </w:r>
    </w:p>
    <w:p w14:paraId="601D6D65" w14:textId="77777777" w:rsidR="006B705E" w:rsidRPr="0005751B" w:rsidRDefault="006B705E" w:rsidP="006B705E">
      <w:pPr>
        <w:pStyle w:val="Prrafodelista"/>
        <w:rPr>
          <w:rFonts w:ascii="Calibri" w:hAnsi="Calibri" w:cs="Calibri"/>
          <w:iCs/>
          <w:sz w:val="22"/>
          <w:szCs w:val="22"/>
          <w:lang w:val="en-GB"/>
        </w:rPr>
      </w:pPr>
      <w:r w:rsidRPr="0005751B">
        <w:rPr>
          <w:rFonts w:ascii="Calibri" w:hAnsi="Calibri" w:cs="Calibri"/>
          <w:iCs/>
          <w:sz w:val="22"/>
          <w:szCs w:val="22"/>
          <w:lang w:val="en-GB"/>
        </w:rPr>
        <w:t>- The time at which you have made the request.</w:t>
      </w:r>
    </w:p>
    <w:p w14:paraId="63FAAFAE" w14:textId="77777777" w:rsidR="006B705E" w:rsidRPr="0005751B" w:rsidRDefault="006B705E" w:rsidP="006B705E">
      <w:pPr>
        <w:pStyle w:val="Prrafodelista"/>
        <w:rPr>
          <w:rFonts w:ascii="Calibri" w:hAnsi="Calibri" w:cs="Calibri"/>
          <w:iCs/>
          <w:sz w:val="22"/>
          <w:szCs w:val="22"/>
          <w:lang w:val="en-GB"/>
        </w:rPr>
      </w:pPr>
    </w:p>
    <w:p w14:paraId="12DE052C" w14:textId="233286F2" w:rsidR="00B77DC3" w:rsidRPr="0005751B" w:rsidRDefault="006B705E" w:rsidP="006B705E">
      <w:pPr>
        <w:pStyle w:val="Prrafodelista"/>
        <w:rPr>
          <w:rFonts w:ascii="Calibri" w:hAnsi="Calibri" w:cs="Calibri"/>
          <w:sz w:val="22"/>
          <w:szCs w:val="22"/>
          <w:lang w:val="en-GB"/>
        </w:rPr>
      </w:pPr>
      <w:r w:rsidRPr="0005751B">
        <w:rPr>
          <w:rFonts w:ascii="Calibri" w:hAnsi="Calibri" w:cs="Calibri"/>
          <w:iCs/>
          <w:sz w:val="22"/>
          <w:szCs w:val="22"/>
          <w:lang w:val="en-GB"/>
        </w:rPr>
        <w:t>3. The discount percentage and the number of aid available shall be fixed annually prior to the opening of the Master's tuition. Available discounts will be approved by joint SJD-UAO follow-up committee of the Master. The program shall be communicated to students by attachment to this Regulation.</w:t>
      </w:r>
    </w:p>
    <w:p w14:paraId="6A7914E4" w14:textId="77777777" w:rsidR="00B77DC3" w:rsidRPr="0005751B" w:rsidRDefault="00B77DC3">
      <w:pPr>
        <w:pStyle w:val="Textoindependiente"/>
        <w:spacing w:line="240" w:lineRule="exact"/>
        <w:ind w:left="720" w:right="102"/>
        <w:jc w:val="both"/>
        <w:rPr>
          <w:rFonts w:ascii="Calibri" w:hAnsi="Calibri" w:cs="Calibri"/>
          <w:szCs w:val="22"/>
          <w:lang w:val="en-GB"/>
        </w:rPr>
      </w:pPr>
    </w:p>
    <w:p w14:paraId="4223599A" w14:textId="77777777" w:rsidR="00B77DC3" w:rsidRPr="0005751B" w:rsidRDefault="00B77DC3">
      <w:pPr>
        <w:pStyle w:val="Textoindependiente"/>
        <w:spacing w:line="240" w:lineRule="exact"/>
        <w:ind w:right="102"/>
        <w:jc w:val="both"/>
        <w:rPr>
          <w:rFonts w:ascii="Calibri" w:hAnsi="Calibri" w:cs="Calibri"/>
          <w:szCs w:val="22"/>
          <w:lang w:val="en-GB"/>
        </w:rPr>
      </w:pPr>
    </w:p>
    <w:p w14:paraId="61313C90" w14:textId="77777777" w:rsidR="00B77DC3" w:rsidRPr="00AE47D6" w:rsidRDefault="00477752">
      <w:pPr>
        <w:pStyle w:val="Textoindependiente"/>
        <w:spacing w:line="240" w:lineRule="exact"/>
        <w:ind w:left="284" w:right="102" w:hanging="284"/>
        <w:jc w:val="both"/>
        <w:rPr>
          <w:rFonts w:ascii="Calibri" w:hAnsi="Calibri" w:cs="Calibri"/>
          <w:b/>
          <w:bCs/>
          <w:szCs w:val="22"/>
          <w:lang w:val="en-GB"/>
        </w:rPr>
      </w:pPr>
      <w:r w:rsidRPr="00AE47D6">
        <w:rPr>
          <w:rFonts w:ascii="Calibri" w:hAnsi="Calibri" w:cs="Calibri"/>
          <w:b/>
          <w:bCs/>
          <w:szCs w:val="22"/>
          <w:lang w:val="en-GB"/>
        </w:rPr>
        <w:t>Article 2. Beneficiaries</w:t>
      </w:r>
    </w:p>
    <w:p w14:paraId="38ED556D" w14:textId="77777777" w:rsidR="00B77DC3" w:rsidRPr="0005751B" w:rsidRDefault="00B77DC3">
      <w:pPr>
        <w:pStyle w:val="Textoindependiente"/>
        <w:spacing w:line="240" w:lineRule="exact"/>
        <w:ind w:left="284" w:right="102" w:hanging="284"/>
        <w:jc w:val="both"/>
        <w:rPr>
          <w:rFonts w:ascii="Calibri" w:hAnsi="Calibri" w:cs="Calibri"/>
          <w:b/>
          <w:szCs w:val="22"/>
          <w:lang w:val="en-GB"/>
        </w:rPr>
      </w:pPr>
    </w:p>
    <w:p w14:paraId="6F86ECF3" w14:textId="77777777" w:rsidR="00061F39" w:rsidRPr="0005751B" w:rsidRDefault="00061F39" w:rsidP="00FB2AE0">
      <w:pPr>
        <w:pStyle w:val="Textoindependiente"/>
        <w:spacing w:line="240" w:lineRule="exact"/>
        <w:ind w:left="708" w:right="102"/>
        <w:jc w:val="both"/>
        <w:rPr>
          <w:rFonts w:ascii="Calibri" w:hAnsi="Calibri" w:cs="Calibri"/>
          <w:szCs w:val="22"/>
          <w:lang w:val="en-GB"/>
        </w:rPr>
      </w:pPr>
      <w:r w:rsidRPr="0005751B">
        <w:rPr>
          <w:rFonts w:ascii="Calibri" w:hAnsi="Calibri" w:cs="Calibri"/>
          <w:szCs w:val="22"/>
          <w:lang w:val="en-GB"/>
        </w:rPr>
        <w:t>1. International students who have passed the admission process to the Master Degree in Neurometabolism and Cell Biology for Clinicians (hereinafter AMN).</w:t>
      </w:r>
    </w:p>
    <w:p w14:paraId="51ABAD65"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4227EC4F" w14:textId="77777777" w:rsidR="00061F39" w:rsidRPr="00AE47D6" w:rsidRDefault="00061F39" w:rsidP="00061F39">
      <w:pPr>
        <w:pStyle w:val="Textoindependiente"/>
        <w:spacing w:line="240" w:lineRule="exact"/>
        <w:ind w:right="102"/>
        <w:jc w:val="both"/>
        <w:rPr>
          <w:rFonts w:ascii="Calibri" w:hAnsi="Calibri" w:cs="Calibri"/>
          <w:b/>
          <w:bCs/>
          <w:szCs w:val="22"/>
          <w:lang w:val="en-GB"/>
        </w:rPr>
      </w:pPr>
    </w:p>
    <w:p w14:paraId="10A16CC4" w14:textId="77777777" w:rsidR="00061F39" w:rsidRPr="00AE47D6" w:rsidRDefault="00061F39" w:rsidP="00061F39">
      <w:pPr>
        <w:pStyle w:val="Textoindependiente"/>
        <w:spacing w:line="240" w:lineRule="exact"/>
        <w:ind w:right="102"/>
        <w:jc w:val="both"/>
        <w:rPr>
          <w:rFonts w:ascii="Calibri" w:hAnsi="Calibri" w:cs="Calibri"/>
          <w:b/>
          <w:bCs/>
          <w:szCs w:val="22"/>
          <w:lang w:val="en-GB"/>
        </w:rPr>
      </w:pPr>
      <w:r w:rsidRPr="00AE47D6">
        <w:rPr>
          <w:rFonts w:ascii="Calibri" w:hAnsi="Calibri" w:cs="Calibri"/>
          <w:b/>
          <w:bCs/>
          <w:szCs w:val="22"/>
          <w:lang w:val="en-GB"/>
        </w:rPr>
        <w:t>Article 3. Compatibility</w:t>
      </w:r>
    </w:p>
    <w:p w14:paraId="1BD65B6B"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097DE4E7" w14:textId="77777777" w:rsidR="00061F39" w:rsidRPr="0005751B" w:rsidRDefault="00061F39" w:rsidP="001534C0">
      <w:pPr>
        <w:pStyle w:val="Textoindependiente"/>
        <w:spacing w:line="240" w:lineRule="exact"/>
        <w:ind w:left="708" w:right="102"/>
        <w:jc w:val="both"/>
        <w:rPr>
          <w:rFonts w:ascii="Calibri" w:hAnsi="Calibri" w:cs="Calibri"/>
          <w:szCs w:val="22"/>
          <w:lang w:val="en-GB"/>
        </w:rPr>
      </w:pPr>
      <w:r w:rsidRPr="0005751B">
        <w:rPr>
          <w:rFonts w:ascii="Calibri" w:hAnsi="Calibri" w:cs="Calibri"/>
          <w:szCs w:val="22"/>
          <w:lang w:val="en-GB"/>
        </w:rPr>
        <w:t>1. AMN program aids are not cumulative with other CEU Group discounts, aids, or scholarships—except housing aids—nor can they be applied over the CEU management fee or fees that CEU Universities might set.</w:t>
      </w:r>
    </w:p>
    <w:p w14:paraId="3DC31AE7"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00EBF779"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7781917B" w14:textId="77777777" w:rsidR="00061F39" w:rsidRPr="00FB2AE0" w:rsidRDefault="00061F39" w:rsidP="00061F39">
      <w:pPr>
        <w:pStyle w:val="Textoindependiente"/>
        <w:spacing w:line="240" w:lineRule="exact"/>
        <w:ind w:right="102"/>
        <w:jc w:val="both"/>
        <w:rPr>
          <w:rFonts w:ascii="Calibri" w:hAnsi="Calibri" w:cs="Calibri"/>
          <w:b/>
          <w:bCs/>
          <w:szCs w:val="22"/>
          <w:lang w:val="en-GB"/>
        </w:rPr>
      </w:pPr>
      <w:r w:rsidRPr="00FB2AE0">
        <w:rPr>
          <w:rFonts w:ascii="Calibri" w:hAnsi="Calibri" w:cs="Calibri"/>
          <w:b/>
          <w:bCs/>
          <w:szCs w:val="22"/>
          <w:lang w:val="en-GB"/>
        </w:rPr>
        <w:t>Article 4. Procedure</w:t>
      </w:r>
    </w:p>
    <w:p w14:paraId="40B70230" w14:textId="77777777" w:rsidR="00061F39" w:rsidRPr="00FB2AE0" w:rsidRDefault="00061F39" w:rsidP="00061F39">
      <w:pPr>
        <w:pStyle w:val="Textoindependiente"/>
        <w:spacing w:line="240" w:lineRule="exact"/>
        <w:ind w:right="102"/>
        <w:jc w:val="both"/>
        <w:rPr>
          <w:rFonts w:ascii="Calibri" w:hAnsi="Calibri" w:cs="Calibri"/>
          <w:szCs w:val="22"/>
          <w:lang w:val="en-GB"/>
        </w:rPr>
      </w:pPr>
    </w:p>
    <w:p w14:paraId="51A9BA1B" w14:textId="77777777" w:rsidR="00A94D71" w:rsidRPr="00FB2AE0" w:rsidRDefault="00A94D71" w:rsidP="00061F39">
      <w:pPr>
        <w:pStyle w:val="Textoindependiente"/>
        <w:spacing w:line="240" w:lineRule="exact"/>
        <w:ind w:right="102"/>
        <w:jc w:val="both"/>
        <w:rPr>
          <w:rFonts w:ascii="Calibri" w:hAnsi="Calibri" w:cs="Calibri"/>
          <w:szCs w:val="22"/>
          <w:lang w:val="en-GB"/>
        </w:rPr>
      </w:pPr>
    </w:p>
    <w:p w14:paraId="47DBBD09" w14:textId="26564D10" w:rsidR="00061F39" w:rsidRDefault="00061F39" w:rsidP="009660D0">
      <w:pPr>
        <w:pStyle w:val="Textoindependiente"/>
        <w:numPr>
          <w:ilvl w:val="0"/>
          <w:numId w:val="10"/>
        </w:numPr>
        <w:spacing w:line="240" w:lineRule="exact"/>
        <w:ind w:right="102"/>
        <w:jc w:val="both"/>
        <w:rPr>
          <w:rFonts w:ascii="Calibri" w:hAnsi="Calibri" w:cs="Calibri"/>
          <w:szCs w:val="22"/>
          <w:lang w:val="en-GB"/>
        </w:rPr>
      </w:pPr>
      <w:r w:rsidRPr="0005751B">
        <w:rPr>
          <w:rFonts w:ascii="Calibri" w:hAnsi="Calibri" w:cs="Calibri"/>
          <w:szCs w:val="22"/>
          <w:lang w:val="en-GB"/>
        </w:rPr>
        <w:t xml:space="preserve">To complete the application process to the AMN program, the student must </w:t>
      </w:r>
      <w:r w:rsidR="002F7390">
        <w:rPr>
          <w:rFonts w:ascii="Calibri" w:hAnsi="Calibri" w:cs="Calibri"/>
          <w:szCs w:val="22"/>
          <w:lang w:val="en-GB"/>
        </w:rPr>
        <w:t>submit t</w:t>
      </w:r>
      <w:r w:rsidRPr="0005751B">
        <w:rPr>
          <w:rFonts w:ascii="Calibri" w:hAnsi="Calibri" w:cs="Calibri"/>
          <w:szCs w:val="22"/>
          <w:lang w:val="en-GB"/>
        </w:rPr>
        <w:t>o the Master’s Admissions team the properly formalized and signed application form</w:t>
      </w:r>
      <w:r w:rsidR="00F748B7">
        <w:rPr>
          <w:rFonts w:ascii="Calibri" w:hAnsi="Calibri" w:cs="Calibri"/>
          <w:szCs w:val="22"/>
          <w:lang w:val="en-GB"/>
        </w:rPr>
        <w:t xml:space="preserve"> when </w:t>
      </w:r>
      <w:r w:rsidR="00C74232">
        <w:rPr>
          <w:rFonts w:ascii="Calibri" w:hAnsi="Calibri" w:cs="Calibri"/>
          <w:szCs w:val="22"/>
          <w:lang w:val="en-GB"/>
        </w:rPr>
        <w:t>applying to the program.</w:t>
      </w:r>
      <w:r w:rsidRPr="0005751B">
        <w:rPr>
          <w:rFonts w:ascii="Calibri" w:hAnsi="Calibri" w:cs="Calibri"/>
          <w:szCs w:val="22"/>
          <w:lang w:val="en-GB"/>
        </w:rPr>
        <w:t xml:space="preserve"> </w:t>
      </w:r>
    </w:p>
    <w:p w14:paraId="39BACBA7" w14:textId="77777777" w:rsidR="009660D0" w:rsidRPr="0005751B" w:rsidRDefault="009660D0" w:rsidP="009660D0">
      <w:pPr>
        <w:pStyle w:val="Textoindependiente"/>
        <w:spacing w:line="240" w:lineRule="exact"/>
        <w:ind w:left="1068" w:right="102"/>
        <w:jc w:val="both"/>
        <w:rPr>
          <w:rFonts w:ascii="Calibri" w:hAnsi="Calibri" w:cs="Calibri"/>
          <w:szCs w:val="22"/>
          <w:lang w:val="en-GB"/>
        </w:rPr>
      </w:pPr>
    </w:p>
    <w:p w14:paraId="53EFD4B1"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32BF5CA6" w14:textId="77777777" w:rsidR="00061F39" w:rsidRPr="0005751B" w:rsidRDefault="00061F39" w:rsidP="00061F39">
      <w:pPr>
        <w:pStyle w:val="Textoindependiente"/>
        <w:spacing w:line="240" w:lineRule="exact"/>
        <w:ind w:left="708" w:right="102"/>
        <w:jc w:val="both"/>
        <w:rPr>
          <w:rFonts w:ascii="Calibri" w:hAnsi="Calibri" w:cs="Calibri"/>
          <w:szCs w:val="22"/>
          <w:lang w:val="en-GB"/>
        </w:rPr>
      </w:pPr>
      <w:r w:rsidRPr="0005751B">
        <w:rPr>
          <w:rFonts w:ascii="Calibri" w:hAnsi="Calibri" w:cs="Calibri"/>
          <w:szCs w:val="22"/>
          <w:lang w:val="en-GB"/>
        </w:rPr>
        <w:t>2. The application deadline for AMN program discounts shall be the same as the application deadline for admission to the program and may be applied for simultaneously. Only the application will be accepted within the established deadlines. The Master's leadership reserves the right to establish a second grant request period in case funds remain unallocated and the viability of the program is not compromised.</w:t>
      </w:r>
    </w:p>
    <w:p w14:paraId="725217AE"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52636413" w14:textId="77777777" w:rsidR="00061F39" w:rsidRPr="0005751B" w:rsidRDefault="00061F39" w:rsidP="00061F39">
      <w:pPr>
        <w:pStyle w:val="Textoindependiente"/>
        <w:spacing w:line="240" w:lineRule="exact"/>
        <w:ind w:left="708" w:right="102"/>
        <w:jc w:val="both"/>
        <w:rPr>
          <w:rFonts w:ascii="Calibri" w:hAnsi="Calibri" w:cs="Calibri"/>
          <w:szCs w:val="22"/>
          <w:lang w:val="en-GB"/>
        </w:rPr>
      </w:pPr>
      <w:r w:rsidRPr="0005751B">
        <w:rPr>
          <w:rFonts w:ascii="Calibri" w:hAnsi="Calibri" w:cs="Calibri"/>
          <w:szCs w:val="22"/>
          <w:lang w:val="en-GB"/>
        </w:rPr>
        <w:t>3. The termination of the program shall be carried out in the month of July preceding the start of the Master's classes and prior to enrollment in the programme.</w:t>
      </w:r>
    </w:p>
    <w:p w14:paraId="4A02FC1A"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6F8E4B0F"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40E26194"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47C65098" w14:textId="77777777" w:rsidR="00061F39" w:rsidRPr="00AE47D6" w:rsidRDefault="00061F39" w:rsidP="00061F39">
      <w:pPr>
        <w:pStyle w:val="Textoindependiente"/>
        <w:spacing w:line="240" w:lineRule="exact"/>
        <w:ind w:right="102"/>
        <w:jc w:val="both"/>
        <w:rPr>
          <w:rFonts w:ascii="Calibri" w:hAnsi="Calibri" w:cs="Calibri"/>
          <w:b/>
          <w:bCs/>
          <w:szCs w:val="22"/>
          <w:lang w:val="en-GB"/>
        </w:rPr>
      </w:pPr>
      <w:r w:rsidRPr="00AE47D6">
        <w:rPr>
          <w:rFonts w:ascii="Calibri" w:hAnsi="Calibri" w:cs="Calibri"/>
          <w:b/>
          <w:bCs/>
          <w:szCs w:val="22"/>
          <w:lang w:val="en-GB"/>
        </w:rPr>
        <w:t>Article 5. Award Criteria</w:t>
      </w:r>
    </w:p>
    <w:p w14:paraId="1E0EAB4A"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33CE0815" w14:textId="77777777" w:rsidR="00061F39" w:rsidRPr="0005751B" w:rsidRDefault="00061F39" w:rsidP="00061F39">
      <w:pPr>
        <w:pStyle w:val="Textoindependiente"/>
        <w:spacing w:line="240" w:lineRule="exact"/>
        <w:ind w:left="708" w:right="102"/>
        <w:jc w:val="both"/>
        <w:rPr>
          <w:rFonts w:ascii="Calibri" w:hAnsi="Calibri" w:cs="Calibri"/>
          <w:szCs w:val="22"/>
          <w:lang w:val="en-GB"/>
        </w:rPr>
      </w:pPr>
      <w:r w:rsidRPr="0005751B">
        <w:rPr>
          <w:rFonts w:ascii="Calibri" w:hAnsi="Calibri" w:cs="Calibri"/>
          <w:szCs w:val="22"/>
          <w:lang w:val="en-GB"/>
        </w:rPr>
        <w:t>1. The resolution of submitted applications is the responsibility of the program director who will study the applications and resolve the allocated aid by the date following the confirmation of admission. The maximum number of assistantships will be 12, although the program directorate may restrict the number of assistantships available commensurate with the economic viability of the Master in each edition.</w:t>
      </w:r>
    </w:p>
    <w:p w14:paraId="0218CB13"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0C334949" w14:textId="77777777" w:rsidR="00061F39" w:rsidRPr="0005751B" w:rsidRDefault="00061F39" w:rsidP="00061F39">
      <w:pPr>
        <w:pStyle w:val="Textoindependiente"/>
        <w:spacing w:line="240" w:lineRule="exact"/>
        <w:ind w:right="102"/>
        <w:jc w:val="both"/>
        <w:rPr>
          <w:rFonts w:ascii="Calibri" w:hAnsi="Calibri" w:cs="Calibri"/>
          <w:szCs w:val="22"/>
          <w:lang w:val="en-GB"/>
        </w:rPr>
      </w:pPr>
    </w:p>
    <w:p w14:paraId="2AF11D53" w14:textId="268F1D89" w:rsidR="00B77DC3" w:rsidRPr="0005751B" w:rsidRDefault="00061F39" w:rsidP="00FB2AE0">
      <w:pPr>
        <w:pStyle w:val="Textoindependiente"/>
        <w:spacing w:line="240" w:lineRule="exact"/>
        <w:ind w:left="708" w:right="102"/>
        <w:jc w:val="both"/>
        <w:rPr>
          <w:rFonts w:ascii="Calibri" w:hAnsi="Calibri" w:cs="Calibri"/>
          <w:szCs w:val="22"/>
          <w:lang w:val="en-GB"/>
        </w:rPr>
      </w:pPr>
      <w:r w:rsidRPr="0005751B">
        <w:rPr>
          <w:rFonts w:ascii="Calibri" w:hAnsi="Calibri" w:cs="Calibri"/>
          <w:szCs w:val="22"/>
          <w:lang w:val="en-GB"/>
        </w:rPr>
        <w:t>2. The Resolutions Commission shall establish by means of an annual annex the exact criterion for the granting of aid, although the criteria of country, availability of income and family situation shall be considered preferable for the granting.</w:t>
      </w:r>
    </w:p>
    <w:p w14:paraId="7EFEB611" w14:textId="77777777" w:rsidR="00B77DC3" w:rsidRPr="0005751B" w:rsidRDefault="00B77DC3">
      <w:pPr>
        <w:pStyle w:val="Textoindependiente"/>
        <w:spacing w:line="240" w:lineRule="exact"/>
        <w:ind w:right="102"/>
        <w:jc w:val="both"/>
        <w:rPr>
          <w:rFonts w:ascii="Calibri" w:hAnsi="Calibri" w:cs="Calibri"/>
          <w:szCs w:val="22"/>
          <w:lang w:val="en-GB"/>
        </w:rPr>
      </w:pPr>
    </w:p>
    <w:p w14:paraId="0297B117" w14:textId="77777777" w:rsidR="00FC1B3E" w:rsidRDefault="00FC1B3E">
      <w:pPr>
        <w:pStyle w:val="Textoindependiente"/>
        <w:spacing w:line="240" w:lineRule="exact"/>
        <w:ind w:left="284" w:right="102" w:hanging="284"/>
        <w:jc w:val="both"/>
        <w:rPr>
          <w:rFonts w:ascii="Calibri" w:hAnsi="Calibri" w:cs="Calibri"/>
          <w:b/>
          <w:bCs/>
          <w:szCs w:val="22"/>
          <w:lang w:val="en-GB"/>
        </w:rPr>
      </w:pPr>
    </w:p>
    <w:p w14:paraId="691BC066" w14:textId="77777777" w:rsidR="00FC1B3E" w:rsidRDefault="00FC1B3E">
      <w:pPr>
        <w:pStyle w:val="Textoindependiente"/>
        <w:spacing w:line="240" w:lineRule="exact"/>
        <w:ind w:left="284" w:right="102" w:hanging="284"/>
        <w:jc w:val="both"/>
        <w:rPr>
          <w:rFonts w:ascii="Calibri" w:hAnsi="Calibri" w:cs="Calibri"/>
          <w:b/>
          <w:bCs/>
          <w:szCs w:val="22"/>
          <w:lang w:val="en-GB"/>
        </w:rPr>
      </w:pPr>
    </w:p>
    <w:p w14:paraId="0C9B9DDE" w14:textId="10716426" w:rsidR="00B77DC3" w:rsidRPr="00AE47D6" w:rsidRDefault="00477752">
      <w:pPr>
        <w:pStyle w:val="Textoindependiente"/>
        <w:spacing w:line="240" w:lineRule="exact"/>
        <w:ind w:left="284" w:right="102" w:hanging="284"/>
        <w:jc w:val="both"/>
        <w:rPr>
          <w:rFonts w:ascii="Calibri" w:hAnsi="Calibri" w:cs="Calibri"/>
          <w:b/>
          <w:bCs/>
          <w:szCs w:val="22"/>
          <w:lang w:val="en-GB"/>
        </w:rPr>
      </w:pPr>
      <w:r w:rsidRPr="00AE47D6">
        <w:rPr>
          <w:rFonts w:ascii="Calibri" w:hAnsi="Calibri" w:cs="Calibri"/>
          <w:b/>
          <w:bCs/>
          <w:szCs w:val="22"/>
          <w:lang w:val="en-GB"/>
        </w:rPr>
        <w:t>Article 6. Granting</w:t>
      </w:r>
    </w:p>
    <w:p w14:paraId="49041282" w14:textId="77777777" w:rsidR="00B77DC3" w:rsidRPr="00AE47D6" w:rsidRDefault="00B77DC3">
      <w:pPr>
        <w:pStyle w:val="Textoindependiente"/>
        <w:spacing w:line="240" w:lineRule="exact"/>
        <w:ind w:left="284" w:right="102" w:hanging="284"/>
        <w:jc w:val="both"/>
        <w:rPr>
          <w:rFonts w:asciiTheme="majorHAnsi" w:hAnsiTheme="majorHAnsi" w:cstheme="majorHAnsi"/>
          <w:b/>
          <w:szCs w:val="22"/>
          <w:lang w:val="en-GB"/>
        </w:rPr>
      </w:pPr>
    </w:p>
    <w:p w14:paraId="02B2C670" w14:textId="77777777" w:rsidR="00AE47D6" w:rsidRPr="00396BD2" w:rsidRDefault="00AE47D6" w:rsidP="00AE47D6">
      <w:pPr>
        <w:pStyle w:val="Prrafodelista"/>
        <w:rPr>
          <w:rFonts w:ascii="Calibri" w:hAnsi="Calibri" w:cs="Calibri"/>
          <w:iCs/>
          <w:sz w:val="22"/>
          <w:szCs w:val="22"/>
          <w:lang w:val="en-GB"/>
        </w:rPr>
      </w:pPr>
      <w:r w:rsidRPr="00396BD2">
        <w:rPr>
          <w:rFonts w:ascii="Calibri" w:hAnsi="Calibri" w:cs="Calibri"/>
          <w:iCs/>
          <w:sz w:val="22"/>
          <w:szCs w:val="22"/>
          <w:lang w:val="en-GB"/>
        </w:rPr>
        <w:t>1. The resolution of submitted applications corresponds to the address of the program who will notify its grant by e-mail.</w:t>
      </w:r>
    </w:p>
    <w:p w14:paraId="1F735E8D" w14:textId="77777777" w:rsidR="00AE47D6" w:rsidRPr="00396BD2" w:rsidRDefault="00AE47D6" w:rsidP="00AE47D6">
      <w:pPr>
        <w:pStyle w:val="Prrafodelista"/>
        <w:rPr>
          <w:rFonts w:ascii="Calibri" w:hAnsi="Calibri" w:cs="Calibri"/>
          <w:iCs/>
          <w:sz w:val="22"/>
          <w:szCs w:val="22"/>
          <w:lang w:val="en-GB"/>
        </w:rPr>
      </w:pPr>
    </w:p>
    <w:p w14:paraId="2E8F4835" w14:textId="27FF12FB" w:rsidR="00B77DC3" w:rsidRPr="00396BD2" w:rsidRDefault="00AE47D6" w:rsidP="00AE47D6">
      <w:pPr>
        <w:pStyle w:val="Prrafodelista"/>
        <w:rPr>
          <w:rFonts w:ascii="Calibri" w:hAnsi="Calibri" w:cs="Calibri"/>
          <w:iCs/>
          <w:sz w:val="22"/>
          <w:szCs w:val="22"/>
          <w:lang w:val="en-GB"/>
        </w:rPr>
      </w:pPr>
      <w:r w:rsidRPr="00396BD2">
        <w:rPr>
          <w:rFonts w:ascii="Calibri" w:hAnsi="Calibri" w:cs="Calibri"/>
          <w:iCs/>
          <w:sz w:val="22"/>
          <w:szCs w:val="22"/>
          <w:lang w:val="en-GB"/>
        </w:rPr>
        <w:t>2. Candidates may communicate their withdrawal from the aid within four weeks from the time of grant.</w:t>
      </w:r>
    </w:p>
    <w:p w14:paraId="49D1DB31" w14:textId="77777777" w:rsidR="00B77DC3" w:rsidRPr="00396BD2" w:rsidRDefault="00B77DC3">
      <w:pPr>
        <w:pStyle w:val="Prrafodelista"/>
        <w:rPr>
          <w:rFonts w:ascii="Calibri" w:hAnsi="Calibri" w:cs="Calibri"/>
          <w:iCs/>
          <w:sz w:val="22"/>
          <w:szCs w:val="22"/>
          <w:lang w:val="en-GB"/>
        </w:rPr>
      </w:pPr>
    </w:p>
    <w:p w14:paraId="12D2BAA6" w14:textId="77777777" w:rsidR="00B77DC3" w:rsidRPr="00AE47D6" w:rsidRDefault="00B77DC3">
      <w:pPr>
        <w:pStyle w:val="Prrafodelista"/>
        <w:rPr>
          <w:rFonts w:asciiTheme="majorHAnsi" w:hAnsiTheme="majorHAnsi" w:cstheme="majorHAnsi"/>
          <w:iCs/>
          <w:sz w:val="22"/>
          <w:szCs w:val="22"/>
          <w:lang w:val="en-GB"/>
        </w:rPr>
      </w:pPr>
    </w:p>
    <w:p w14:paraId="556D997A" w14:textId="77777777" w:rsidR="0005751B" w:rsidRPr="00FC1B3E" w:rsidRDefault="0005751B" w:rsidP="00FC1B3E">
      <w:pPr>
        <w:rPr>
          <w:rFonts w:asciiTheme="majorHAnsi" w:hAnsiTheme="majorHAnsi" w:cstheme="majorHAnsi"/>
          <w:iCs/>
          <w:sz w:val="22"/>
          <w:szCs w:val="22"/>
          <w:lang w:val="en-GB"/>
        </w:rPr>
      </w:pPr>
    </w:p>
    <w:p w14:paraId="1A6E346D" w14:textId="77777777" w:rsidR="0005751B" w:rsidRPr="007D1E7C" w:rsidRDefault="0005751B" w:rsidP="004108B7">
      <w:pPr>
        <w:rPr>
          <w:rFonts w:ascii="Calibri" w:hAnsi="Calibri" w:cs="Calibri"/>
          <w:iCs/>
          <w:sz w:val="22"/>
          <w:szCs w:val="22"/>
          <w:lang w:val="en-GB"/>
        </w:rPr>
      </w:pPr>
    </w:p>
    <w:p w14:paraId="4A1E0E95" w14:textId="77777777" w:rsidR="00B77DC3" w:rsidRPr="004245DB" w:rsidRDefault="00B77DC3" w:rsidP="004245DB">
      <w:pPr>
        <w:rPr>
          <w:rFonts w:ascii="Calibri" w:hAnsi="Calibri" w:cs="Calibri"/>
          <w:iCs/>
          <w:sz w:val="22"/>
          <w:szCs w:val="22"/>
          <w:lang w:val="en-GB"/>
        </w:rPr>
      </w:pPr>
    </w:p>
    <w:p w14:paraId="7E224311" w14:textId="77777777" w:rsidR="00B77DC3" w:rsidRPr="007D1E7C" w:rsidRDefault="00477752">
      <w:pPr>
        <w:spacing w:line="240" w:lineRule="exact"/>
        <w:ind w:left="426" w:right="102" w:hanging="284"/>
        <w:jc w:val="center"/>
        <w:rPr>
          <w:rFonts w:ascii="Calibri" w:hAnsi="Calibri" w:cs="Calibri"/>
          <w:b/>
          <w:bCs/>
          <w:lang w:val="en-GB"/>
        </w:rPr>
      </w:pPr>
      <w:r w:rsidRPr="007D1E7C">
        <w:rPr>
          <w:rFonts w:ascii="Calibri" w:hAnsi="Calibri" w:cs="Calibri"/>
          <w:b/>
          <w:bCs/>
          <w:lang w:val="en-GB"/>
        </w:rPr>
        <w:t>ANNEX I – 2026–2028 Edition</w:t>
      </w:r>
    </w:p>
    <w:p w14:paraId="0373D452" w14:textId="77777777" w:rsidR="00B77DC3" w:rsidRPr="007D1E7C" w:rsidRDefault="00B77DC3">
      <w:pPr>
        <w:pStyle w:val="Prrafodelista"/>
        <w:rPr>
          <w:rFonts w:ascii="Calibri" w:hAnsi="Calibri" w:cs="Calibri"/>
          <w:b/>
          <w:bCs/>
          <w:iCs/>
          <w:sz w:val="22"/>
          <w:szCs w:val="22"/>
          <w:lang w:val="en-GB"/>
        </w:rPr>
      </w:pPr>
    </w:p>
    <w:p w14:paraId="0DA50C0F" w14:textId="77777777" w:rsidR="00B77DC3" w:rsidRPr="007D1E7C" w:rsidRDefault="00B77DC3">
      <w:pPr>
        <w:pStyle w:val="Prrafodelista"/>
        <w:rPr>
          <w:rFonts w:ascii="Calibri" w:hAnsi="Calibri" w:cs="Calibri"/>
          <w:iCs/>
          <w:sz w:val="22"/>
          <w:szCs w:val="22"/>
          <w:lang w:val="en-GB"/>
        </w:rPr>
      </w:pPr>
    </w:p>
    <w:p w14:paraId="0FCC4CC1" w14:textId="77777777" w:rsidR="00B77DC3" w:rsidRPr="007D1E7C" w:rsidRDefault="00B77DC3">
      <w:pPr>
        <w:pStyle w:val="Prrafodelista"/>
        <w:rPr>
          <w:rFonts w:ascii="Calibri" w:hAnsi="Calibri" w:cs="Calibri"/>
          <w:iCs/>
          <w:sz w:val="22"/>
          <w:szCs w:val="22"/>
          <w:lang w:val="en-GB"/>
        </w:rPr>
      </w:pPr>
    </w:p>
    <w:p w14:paraId="2BA94F86" w14:textId="77777777" w:rsidR="00B77DC3" w:rsidRPr="007D1E7C" w:rsidRDefault="00B77DC3">
      <w:pPr>
        <w:pStyle w:val="Prrafodelista"/>
        <w:rPr>
          <w:rFonts w:ascii="Calibri" w:hAnsi="Calibri" w:cs="Calibri"/>
          <w:iCs/>
          <w:sz w:val="22"/>
          <w:szCs w:val="22"/>
          <w:lang w:val="en-GB"/>
        </w:rPr>
      </w:pPr>
    </w:p>
    <w:p w14:paraId="195C7F21" w14:textId="77777777" w:rsidR="00B77DC3" w:rsidRPr="007D1E7C" w:rsidRDefault="00477752">
      <w:pPr>
        <w:pStyle w:val="Textoindependiente"/>
        <w:spacing w:line="240" w:lineRule="exact"/>
        <w:ind w:left="284" w:right="102" w:hanging="284"/>
        <w:jc w:val="both"/>
        <w:rPr>
          <w:rFonts w:ascii="Calibri" w:hAnsi="Calibri" w:cs="Calibri"/>
          <w:b/>
          <w:bCs/>
          <w:szCs w:val="22"/>
          <w:lang w:val="en-GB"/>
        </w:rPr>
      </w:pPr>
      <w:r w:rsidRPr="007D1E7C">
        <w:rPr>
          <w:rFonts w:ascii="Calibri" w:hAnsi="Calibri" w:cs="Calibri"/>
          <w:b/>
          <w:bCs/>
          <w:szCs w:val="22"/>
          <w:lang w:val="en-GB"/>
        </w:rPr>
        <w:t>Section I. Number and Amount of Grants</w:t>
      </w:r>
    </w:p>
    <w:p w14:paraId="0C85D85A" w14:textId="77777777" w:rsidR="00B77DC3" w:rsidRPr="007D1E7C" w:rsidRDefault="00B77DC3">
      <w:pPr>
        <w:pStyle w:val="Textoindependiente"/>
        <w:spacing w:line="240" w:lineRule="exact"/>
        <w:ind w:left="284" w:right="102" w:hanging="284"/>
        <w:jc w:val="both"/>
        <w:rPr>
          <w:rFonts w:ascii="Calibri" w:hAnsi="Calibri" w:cs="Calibri"/>
          <w:b/>
          <w:szCs w:val="22"/>
          <w:lang w:val="en-GB"/>
        </w:rPr>
      </w:pPr>
    </w:p>
    <w:p w14:paraId="77A49D04" w14:textId="4C671943" w:rsidR="00F07ED1" w:rsidRPr="007D1E7C" w:rsidRDefault="00F07ED1" w:rsidP="00F07ED1">
      <w:pPr>
        <w:pStyle w:val="Prrafodelista"/>
        <w:rPr>
          <w:rFonts w:ascii="Calibri" w:hAnsi="Calibri" w:cs="Calibri"/>
          <w:sz w:val="22"/>
          <w:szCs w:val="22"/>
          <w:lang w:val="en-GB"/>
        </w:rPr>
      </w:pPr>
      <w:r w:rsidRPr="007D1E7C">
        <w:rPr>
          <w:rFonts w:ascii="Calibri" w:hAnsi="Calibri" w:cs="Calibri"/>
          <w:sz w:val="22"/>
          <w:szCs w:val="22"/>
          <w:lang w:val="en-GB"/>
        </w:rPr>
        <w:t>1. For the 2026-2028 edition the University sets a maximum number of 1</w:t>
      </w:r>
      <w:r w:rsidR="006847B8">
        <w:rPr>
          <w:rFonts w:ascii="Calibri" w:hAnsi="Calibri" w:cs="Calibri"/>
          <w:sz w:val="22"/>
          <w:szCs w:val="22"/>
          <w:lang w:val="en-GB"/>
        </w:rPr>
        <w:t>2</w:t>
      </w:r>
      <w:r w:rsidRPr="007D1E7C">
        <w:rPr>
          <w:rFonts w:ascii="Calibri" w:hAnsi="Calibri" w:cs="Calibri"/>
          <w:sz w:val="22"/>
          <w:szCs w:val="22"/>
          <w:lang w:val="en-GB"/>
        </w:rPr>
        <w:t xml:space="preserve"> aids to students applying for the program.</w:t>
      </w:r>
    </w:p>
    <w:p w14:paraId="01289193" w14:textId="77777777" w:rsidR="00F07ED1" w:rsidRPr="007D1E7C" w:rsidRDefault="00F07ED1" w:rsidP="00F07ED1">
      <w:pPr>
        <w:pStyle w:val="Prrafodelista"/>
        <w:rPr>
          <w:rFonts w:ascii="Calibri" w:hAnsi="Calibri" w:cs="Calibri"/>
          <w:sz w:val="22"/>
          <w:szCs w:val="22"/>
          <w:lang w:val="en-GB"/>
        </w:rPr>
      </w:pPr>
    </w:p>
    <w:p w14:paraId="1CC73314" w14:textId="5DBCDF2E" w:rsidR="00B77DC3" w:rsidRPr="007D1E7C" w:rsidRDefault="00F07ED1" w:rsidP="00F07ED1">
      <w:pPr>
        <w:pStyle w:val="Prrafodelista"/>
        <w:rPr>
          <w:rFonts w:ascii="Calibri" w:hAnsi="Calibri" w:cs="Calibri"/>
          <w:sz w:val="22"/>
          <w:szCs w:val="22"/>
          <w:lang w:val="en-GB"/>
        </w:rPr>
      </w:pPr>
      <w:r w:rsidRPr="007D1E7C">
        <w:rPr>
          <w:rFonts w:ascii="Calibri" w:hAnsi="Calibri" w:cs="Calibri"/>
          <w:sz w:val="22"/>
          <w:szCs w:val="22"/>
          <w:lang w:val="en-GB"/>
        </w:rPr>
        <w:t xml:space="preserve">2. Such aid will be for a value of </w:t>
      </w:r>
      <w:r w:rsidR="006847B8">
        <w:rPr>
          <w:rFonts w:ascii="Calibri" w:hAnsi="Calibri" w:cs="Calibri"/>
          <w:sz w:val="22"/>
          <w:szCs w:val="22"/>
          <w:lang w:val="en-GB"/>
        </w:rPr>
        <w:t>4</w:t>
      </w:r>
      <w:r w:rsidRPr="007D1E7C">
        <w:rPr>
          <w:rFonts w:ascii="Calibri" w:hAnsi="Calibri" w:cs="Calibri"/>
          <w:sz w:val="22"/>
          <w:szCs w:val="22"/>
          <w:lang w:val="en-GB"/>
        </w:rPr>
        <w:t>0% of the cost of tuition, which will be applied directly to the total value of the Master's degree (without considering the CEU rate of opening file)</w:t>
      </w:r>
    </w:p>
    <w:p w14:paraId="20FF5757" w14:textId="77777777" w:rsidR="00B77DC3" w:rsidRDefault="00B77DC3">
      <w:pPr>
        <w:pStyle w:val="Prrafodelista"/>
        <w:ind w:left="0"/>
        <w:rPr>
          <w:rFonts w:ascii="Calibri" w:hAnsi="Calibri" w:cs="Calibri"/>
          <w:b/>
          <w:bCs/>
          <w:sz w:val="22"/>
          <w:szCs w:val="22"/>
          <w:lang w:val="en-GB"/>
        </w:rPr>
      </w:pPr>
    </w:p>
    <w:p w14:paraId="20A5A842" w14:textId="77777777" w:rsidR="00A17FFD" w:rsidRPr="007D1E7C" w:rsidRDefault="00A17FFD">
      <w:pPr>
        <w:pStyle w:val="Prrafodelista"/>
        <w:ind w:left="0"/>
        <w:rPr>
          <w:rFonts w:ascii="Calibri" w:hAnsi="Calibri" w:cs="Calibri"/>
          <w:b/>
          <w:bCs/>
          <w:sz w:val="22"/>
          <w:szCs w:val="22"/>
          <w:lang w:val="en-GB"/>
        </w:rPr>
      </w:pPr>
    </w:p>
    <w:p w14:paraId="1D418BDE" w14:textId="5B4F4FB6" w:rsidR="00B77DC3" w:rsidRPr="00A17FFD" w:rsidRDefault="00477752" w:rsidP="00A17FFD">
      <w:pPr>
        <w:pStyle w:val="Prrafodelista"/>
        <w:ind w:left="0"/>
        <w:rPr>
          <w:rFonts w:ascii="Calibri" w:hAnsi="Calibri" w:cs="Calibri"/>
          <w:b/>
          <w:bCs/>
          <w:sz w:val="22"/>
          <w:szCs w:val="22"/>
          <w:lang w:val="en-GB"/>
        </w:rPr>
      </w:pPr>
      <w:r w:rsidRPr="007D1E7C">
        <w:rPr>
          <w:rFonts w:ascii="Calibri" w:hAnsi="Calibri" w:cs="Calibri"/>
          <w:b/>
          <w:bCs/>
          <w:sz w:val="22"/>
          <w:szCs w:val="22"/>
          <w:lang w:val="en-GB"/>
        </w:rPr>
        <w:t>Section II. Award Criteri</w:t>
      </w:r>
      <w:r w:rsidR="00A17FFD">
        <w:rPr>
          <w:rFonts w:ascii="Calibri" w:hAnsi="Calibri" w:cs="Calibri"/>
          <w:b/>
          <w:bCs/>
          <w:sz w:val="22"/>
          <w:szCs w:val="22"/>
          <w:lang w:val="en-GB"/>
        </w:rPr>
        <w:t>on</w:t>
      </w:r>
    </w:p>
    <w:p w14:paraId="769F8C67" w14:textId="77777777" w:rsidR="00B77DC3" w:rsidRPr="007D1E7C" w:rsidRDefault="00B77DC3">
      <w:pPr>
        <w:pStyle w:val="Prrafodelista"/>
        <w:rPr>
          <w:rFonts w:ascii="Calibri" w:hAnsi="Calibri" w:cs="Calibri"/>
          <w:sz w:val="22"/>
          <w:szCs w:val="22"/>
          <w:lang w:val="en-GB"/>
        </w:rPr>
      </w:pPr>
    </w:p>
    <w:p w14:paraId="39FE1CC1" w14:textId="7EA15AD5" w:rsidR="00A334FB" w:rsidRPr="007D1E7C" w:rsidRDefault="00A334FB" w:rsidP="00A334FB">
      <w:pPr>
        <w:pStyle w:val="Textoindependiente"/>
        <w:spacing w:line="240" w:lineRule="exact"/>
        <w:ind w:right="102"/>
        <w:jc w:val="both"/>
        <w:rPr>
          <w:rFonts w:ascii="Calibri" w:hAnsi="Calibri" w:cs="Calibri"/>
          <w:iCs w:val="0"/>
          <w:szCs w:val="22"/>
          <w:lang w:val="en-GB"/>
        </w:rPr>
      </w:pPr>
      <w:r w:rsidRPr="007D1E7C">
        <w:rPr>
          <w:rFonts w:ascii="Calibri" w:hAnsi="Calibri" w:cs="Calibri"/>
          <w:iCs w:val="0"/>
          <w:szCs w:val="22"/>
          <w:lang w:val="en-GB"/>
        </w:rPr>
        <w:t>The commission shall establish as a criterion for the granting of aid a scoring system that shall award the following points:</w:t>
      </w:r>
    </w:p>
    <w:p w14:paraId="64A1DE78"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30E090F0"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32251DE1" w14:textId="22E5C5F9" w:rsidR="00A334FB" w:rsidRPr="007D1E7C" w:rsidRDefault="00A334FB" w:rsidP="007D1E7C">
      <w:pPr>
        <w:pStyle w:val="Textoindependiente"/>
        <w:spacing w:line="240" w:lineRule="exact"/>
        <w:ind w:left="708" w:right="102" w:firstLine="708"/>
        <w:jc w:val="both"/>
        <w:rPr>
          <w:rFonts w:ascii="Calibri" w:hAnsi="Calibri" w:cs="Calibri"/>
          <w:iCs w:val="0"/>
          <w:szCs w:val="22"/>
          <w:lang w:val="en-GB"/>
        </w:rPr>
      </w:pPr>
      <w:r w:rsidRPr="007D1E7C">
        <w:rPr>
          <w:rFonts w:ascii="Calibri" w:hAnsi="Calibri" w:cs="Calibri"/>
          <w:iCs w:val="0"/>
          <w:szCs w:val="22"/>
          <w:lang w:val="en-GB"/>
        </w:rPr>
        <w:t xml:space="preserve">A: By country of origin: </w:t>
      </w:r>
      <w:r w:rsidR="007D1E7C">
        <w:rPr>
          <w:rFonts w:ascii="Calibri" w:hAnsi="Calibri" w:cs="Calibri"/>
          <w:iCs w:val="0"/>
          <w:szCs w:val="22"/>
          <w:lang w:val="en-GB"/>
        </w:rPr>
        <w:tab/>
      </w:r>
      <w:r w:rsidR="007D1E7C">
        <w:rPr>
          <w:rFonts w:ascii="Calibri" w:hAnsi="Calibri" w:cs="Calibri"/>
          <w:iCs w:val="0"/>
          <w:szCs w:val="22"/>
          <w:lang w:val="en-GB"/>
        </w:rPr>
        <w:tab/>
      </w:r>
      <w:r w:rsidRPr="007D1E7C">
        <w:rPr>
          <w:rFonts w:ascii="Calibri" w:hAnsi="Calibri" w:cs="Calibri"/>
          <w:iCs w:val="0"/>
          <w:szCs w:val="22"/>
          <w:lang w:val="en-GB"/>
        </w:rPr>
        <w:t>From 5 to 10 points</w:t>
      </w:r>
    </w:p>
    <w:p w14:paraId="54F820A5"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4E0946F6" w14:textId="1FA548C7" w:rsidR="00A334FB" w:rsidRPr="007D1E7C" w:rsidRDefault="00A334FB" w:rsidP="007D1E7C">
      <w:pPr>
        <w:pStyle w:val="Textoindependiente"/>
        <w:spacing w:line="240" w:lineRule="exact"/>
        <w:ind w:left="708" w:right="102" w:firstLine="708"/>
        <w:jc w:val="both"/>
        <w:rPr>
          <w:rFonts w:ascii="Calibri" w:hAnsi="Calibri" w:cs="Calibri"/>
          <w:iCs w:val="0"/>
          <w:szCs w:val="22"/>
          <w:lang w:val="en-GB"/>
        </w:rPr>
      </w:pPr>
      <w:r w:rsidRPr="007D1E7C">
        <w:rPr>
          <w:rFonts w:ascii="Calibri" w:hAnsi="Calibri" w:cs="Calibri"/>
          <w:iCs w:val="0"/>
          <w:szCs w:val="22"/>
          <w:lang w:val="en-GB"/>
        </w:rPr>
        <w:t xml:space="preserve">B: By declared income: </w:t>
      </w:r>
      <w:r w:rsidR="007D1E7C">
        <w:rPr>
          <w:rFonts w:ascii="Calibri" w:hAnsi="Calibri" w:cs="Calibri"/>
          <w:iCs w:val="0"/>
          <w:szCs w:val="22"/>
          <w:lang w:val="en-GB"/>
        </w:rPr>
        <w:tab/>
      </w:r>
      <w:r w:rsidR="007D1E7C">
        <w:rPr>
          <w:rFonts w:ascii="Calibri" w:hAnsi="Calibri" w:cs="Calibri"/>
          <w:iCs w:val="0"/>
          <w:szCs w:val="22"/>
          <w:lang w:val="en-GB"/>
        </w:rPr>
        <w:tab/>
      </w:r>
      <w:r w:rsidRPr="007D1E7C">
        <w:rPr>
          <w:rFonts w:ascii="Calibri" w:hAnsi="Calibri" w:cs="Calibri"/>
          <w:iCs w:val="0"/>
          <w:szCs w:val="22"/>
          <w:lang w:val="en-GB"/>
        </w:rPr>
        <w:t>From 1 to 4 points</w:t>
      </w:r>
    </w:p>
    <w:p w14:paraId="54F43038"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36EAC0EA" w14:textId="63E8A677" w:rsidR="00A334FB" w:rsidRPr="007D1E7C" w:rsidRDefault="00A334FB" w:rsidP="007D1E7C">
      <w:pPr>
        <w:pStyle w:val="Textoindependiente"/>
        <w:spacing w:line="240" w:lineRule="exact"/>
        <w:ind w:left="708" w:right="102" w:firstLine="708"/>
        <w:jc w:val="both"/>
        <w:rPr>
          <w:rFonts w:ascii="Calibri" w:hAnsi="Calibri" w:cs="Calibri"/>
          <w:iCs w:val="0"/>
          <w:szCs w:val="22"/>
          <w:lang w:val="en-GB"/>
        </w:rPr>
      </w:pPr>
      <w:r w:rsidRPr="007D1E7C">
        <w:rPr>
          <w:rFonts w:ascii="Calibri" w:hAnsi="Calibri" w:cs="Calibri"/>
          <w:iCs w:val="0"/>
          <w:szCs w:val="22"/>
          <w:lang w:val="en-GB"/>
        </w:rPr>
        <w:t xml:space="preserve">C: By number of children: </w:t>
      </w:r>
      <w:r w:rsidR="007D1E7C">
        <w:rPr>
          <w:rFonts w:ascii="Calibri" w:hAnsi="Calibri" w:cs="Calibri"/>
          <w:iCs w:val="0"/>
          <w:szCs w:val="22"/>
          <w:lang w:val="en-GB"/>
        </w:rPr>
        <w:tab/>
      </w:r>
      <w:r w:rsidRPr="007D1E7C">
        <w:rPr>
          <w:rFonts w:ascii="Calibri" w:hAnsi="Calibri" w:cs="Calibri"/>
          <w:iCs w:val="0"/>
          <w:szCs w:val="22"/>
          <w:lang w:val="en-GB"/>
        </w:rPr>
        <w:t>From 1 to 4 points</w:t>
      </w:r>
    </w:p>
    <w:p w14:paraId="66F7B26A" w14:textId="77777777" w:rsidR="00A334FB" w:rsidRDefault="00A334FB" w:rsidP="00A334FB">
      <w:pPr>
        <w:pStyle w:val="Textoindependiente"/>
        <w:spacing w:line="240" w:lineRule="exact"/>
        <w:ind w:right="102"/>
        <w:jc w:val="both"/>
        <w:rPr>
          <w:rFonts w:ascii="Calibri" w:hAnsi="Calibri" w:cs="Calibri"/>
          <w:iCs w:val="0"/>
          <w:szCs w:val="22"/>
          <w:lang w:val="en-GB"/>
        </w:rPr>
      </w:pPr>
    </w:p>
    <w:p w14:paraId="1313B9F2" w14:textId="77777777" w:rsidR="007D1E7C" w:rsidRPr="007D1E7C" w:rsidRDefault="007D1E7C" w:rsidP="00A334FB">
      <w:pPr>
        <w:pStyle w:val="Textoindependiente"/>
        <w:spacing w:line="240" w:lineRule="exact"/>
        <w:ind w:right="102"/>
        <w:jc w:val="both"/>
        <w:rPr>
          <w:rFonts w:ascii="Calibri" w:hAnsi="Calibri" w:cs="Calibri"/>
          <w:iCs w:val="0"/>
          <w:szCs w:val="22"/>
          <w:lang w:val="en-GB"/>
        </w:rPr>
      </w:pPr>
    </w:p>
    <w:p w14:paraId="47846B71" w14:textId="0526237A" w:rsidR="00A334FB" w:rsidRPr="007D1E7C" w:rsidRDefault="001E1C61" w:rsidP="00A334FB">
      <w:pPr>
        <w:pStyle w:val="Textoindependiente"/>
        <w:spacing w:line="240" w:lineRule="exact"/>
        <w:ind w:right="102"/>
        <w:jc w:val="both"/>
        <w:rPr>
          <w:rFonts w:ascii="Calibri" w:hAnsi="Calibri" w:cs="Calibri"/>
          <w:iCs w:val="0"/>
          <w:szCs w:val="22"/>
          <w:lang w:val="en-GB"/>
        </w:rPr>
      </w:pPr>
      <w:r w:rsidRPr="001E1C61">
        <w:rPr>
          <w:rFonts w:ascii="Calibri" w:hAnsi="Calibri" w:cs="Calibri"/>
          <w:b/>
          <w:bCs/>
          <w:iCs w:val="0"/>
          <w:szCs w:val="22"/>
          <w:lang w:val="en-GB"/>
        </w:rPr>
        <w:t>1: Criterion A</w:t>
      </w:r>
      <w:r>
        <w:rPr>
          <w:rFonts w:ascii="Calibri" w:hAnsi="Calibri" w:cs="Calibri"/>
          <w:iCs w:val="0"/>
          <w:szCs w:val="22"/>
          <w:lang w:val="en-GB"/>
        </w:rPr>
        <w:t xml:space="preserve">: </w:t>
      </w:r>
      <w:r w:rsidR="00A334FB" w:rsidRPr="007D1E7C">
        <w:rPr>
          <w:rFonts w:ascii="Calibri" w:hAnsi="Calibri" w:cs="Calibri"/>
          <w:iCs w:val="0"/>
          <w:szCs w:val="22"/>
          <w:lang w:val="en-GB"/>
        </w:rPr>
        <w:t>Students who get a higher score will be the recipients of the scholarship.</w:t>
      </w:r>
    </w:p>
    <w:p w14:paraId="2073BE52"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0A42C08E" w14:textId="77777777" w:rsidR="00FC1B3E" w:rsidRDefault="00FC1B3E" w:rsidP="00A334FB">
      <w:pPr>
        <w:pStyle w:val="Textoindependiente"/>
        <w:spacing w:line="240" w:lineRule="exact"/>
        <w:ind w:right="102"/>
        <w:jc w:val="both"/>
        <w:rPr>
          <w:rFonts w:ascii="Calibri" w:hAnsi="Calibri" w:cs="Calibri"/>
          <w:iCs w:val="0"/>
          <w:szCs w:val="22"/>
          <w:lang w:val="en-GB"/>
        </w:rPr>
      </w:pPr>
    </w:p>
    <w:p w14:paraId="710BF87A" w14:textId="223D6F70" w:rsidR="00A334FB" w:rsidRPr="007D1E7C" w:rsidRDefault="00A334FB" w:rsidP="004E3D6A">
      <w:pPr>
        <w:pStyle w:val="Textoindependiente"/>
        <w:numPr>
          <w:ilvl w:val="0"/>
          <w:numId w:val="15"/>
        </w:numPr>
        <w:spacing w:line="240" w:lineRule="exact"/>
        <w:ind w:right="102"/>
        <w:jc w:val="both"/>
        <w:rPr>
          <w:rFonts w:ascii="Calibri" w:hAnsi="Calibri" w:cs="Calibri"/>
          <w:iCs w:val="0"/>
          <w:szCs w:val="22"/>
          <w:lang w:val="en-GB"/>
        </w:rPr>
      </w:pPr>
      <w:r w:rsidRPr="007D1E7C">
        <w:rPr>
          <w:rFonts w:ascii="Calibri" w:hAnsi="Calibri" w:cs="Calibri"/>
          <w:iCs w:val="0"/>
          <w:szCs w:val="22"/>
          <w:lang w:val="en-GB"/>
        </w:rPr>
        <w:t>Students from the following countries will get 10 points:</w:t>
      </w:r>
    </w:p>
    <w:p w14:paraId="734844A6"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4FA17204" w14:textId="047B11F7" w:rsidR="0067721E" w:rsidRPr="00CD15C6" w:rsidRDefault="0067721E" w:rsidP="00CD15C6">
      <w:pPr>
        <w:tabs>
          <w:tab w:val="num" w:pos="720"/>
        </w:tabs>
        <w:suppressAutoHyphens w:val="0"/>
        <w:spacing w:after="160" w:line="278" w:lineRule="auto"/>
        <w:ind w:left="720"/>
        <w:jc w:val="both"/>
        <w:rPr>
          <w:rFonts w:ascii="Calibri" w:hAnsi="Calibri" w:cs="Calibri"/>
          <w:sz w:val="22"/>
          <w:szCs w:val="22"/>
          <w:lang w:val="en-GB"/>
        </w:rPr>
      </w:pPr>
      <w:r w:rsidRPr="00CD15C6">
        <w:rPr>
          <w:rFonts w:ascii="Calibri" w:hAnsi="Calibri" w:cs="Calibri"/>
          <w:sz w:val="22"/>
          <w:szCs w:val="22"/>
          <w:lang w:val="en-GB"/>
        </w:rPr>
        <w:t>Afghanistan, Angola, Bangladesh</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Benin</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Bhutan</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Botswana</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Burkina Faso</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Burundi</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Cabo Verde</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Central African Republic</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Chad</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Comoros</w:t>
      </w:r>
      <w:r w:rsidR="00936D92" w:rsidRPr="00CD15C6">
        <w:rPr>
          <w:rFonts w:ascii="Calibri" w:hAnsi="Calibri" w:cs="Calibri"/>
          <w:sz w:val="22"/>
          <w:szCs w:val="22"/>
          <w:lang w:val="en-GB"/>
        </w:rPr>
        <w:t xml:space="preserve">, </w:t>
      </w:r>
      <w:r w:rsidRPr="00CD15C6">
        <w:rPr>
          <w:rFonts w:ascii="Calibri" w:hAnsi="Calibri" w:cs="Calibri"/>
          <w:sz w:val="22"/>
          <w:szCs w:val="22"/>
          <w:lang w:val="en-GB"/>
        </w:rPr>
        <w:t>Congo, Dem. Rep.</w:t>
      </w:r>
      <w:r w:rsidR="002F29F4" w:rsidRPr="00CD15C6">
        <w:rPr>
          <w:rFonts w:ascii="Calibri" w:hAnsi="Calibri" w:cs="Calibri"/>
          <w:sz w:val="22"/>
          <w:szCs w:val="22"/>
          <w:lang w:val="en-GB"/>
        </w:rPr>
        <w:t xml:space="preserve">, </w:t>
      </w:r>
      <w:r w:rsidRPr="00CD15C6">
        <w:rPr>
          <w:rFonts w:ascii="Calibri" w:hAnsi="Calibri" w:cs="Calibri"/>
          <w:sz w:val="22"/>
          <w:szCs w:val="22"/>
          <w:lang w:val="en-GB"/>
        </w:rPr>
        <w:t>Congo, Rep.</w:t>
      </w:r>
      <w:r w:rsidR="002F29F4" w:rsidRPr="00CD15C6">
        <w:rPr>
          <w:rFonts w:ascii="Calibri" w:hAnsi="Calibri" w:cs="Calibri"/>
          <w:sz w:val="22"/>
          <w:szCs w:val="22"/>
          <w:lang w:val="en-GB"/>
        </w:rPr>
        <w:t xml:space="preserve">, </w:t>
      </w:r>
      <w:r w:rsidRPr="00CD15C6">
        <w:rPr>
          <w:rFonts w:ascii="Calibri" w:hAnsi="Calibri" w:cs="Calibri"/>
          <w:sz w:val="22"/>
          <w:szCs w:val="22"/>
          <w:lang w:val="en-GB"/>
        </w:rPr>
        <w:t>Cote d'Ivoire</w:t>
      </w:r>
      <w:r w:rsidR="002F29F4" w:rsidRPr="00CD15C6">
        <w:rPr>
          <w:rFonts w:ascii="Calibri" w:hAnsi="Calibri" w:cs="Calibri"/>
          <w:sz w:val="22"/>
          <w:szCs w:val="22"/>
          <w:lang w:val="en-GB"/>
        </w:rPr>
        <w:t xml:space="preserve">, </w:t>
      </w:r>
      <w:r w:rsidRPr="00CD15C6">
        <w:rPr>
          <w:rFonts w:ascii="Calibri" w:hAnsi="Calibri" w:cs="Calibri"/>
          <w:sz w:val="22"/>
          <w:szCs w:val="22"/>
          <w:lang w:val="en-GB"/>
        </w:rPr>
        <w:t>Cuba</w:t>
      </w:r>
      <w:r w:rsidR="002F29F4" w:rsidRPr="00CD15C6">
        <w:rPr>
          <w:rFonts w:ascii="Calibri" w:hAnsi="Calibri" w:cs="Calibri"/>
          <w:sz w:val="22"/>
          <w:szCs w:val="22"/>
          <w:lang w:val="en-GB"/>
        </w:rPr>
        <w:t xml:space="preserve">, </w:t>
      </w:r>
      <w:r w:rsidRPr="00CD15C6">
        <w:rPr>
          <w:rFonts w:ascii="Calibri" w:hAnsi="Calibri" w:cs="Calibri"/>
          <w:sz w:val="22"/>
          <w:szCs w:val="22"/>
          <w:lang w:val="en-GB"/>
        </w:rPr>
        <w:t>Djibouti</w:t>
      </w:r>
      <w:r w:rsidR="002F29F4" w:rsidRPr="00CD15C6">
        <w:rPr>
          <w:rFonts w:ascii="Calibri" w:hAnsi="Calibri" w:cs="Calibri"/>
          <w:sz w:val="22"/>
          <w:szCs w:val="22"/>
          <w:lang w:val="en-GB"/>
        </w:rPr>
        <w:t xml:space="preserve">, </w:t>
      </w:r>
      <w:r w:rsidRPr="00CD15C6">
        <w:rPr>
          <w:rFonts w:ascii="Calibri" w:hAnsi="Calibri" w:cs="Calibri"/>
          <w:sz w:val="22"/>
          <w:szCs w:val="22"/>
          <w:lang w:val="en-GB"/>
        </w:rPr>
        <w:t>Equatorial Guinea</w:t>
      </w:r>
      <w:r w:rsidR="00260D02" w:rsidRPr="00CD15C6">
        <w:rPr>
          <w:rFonts w:ascii="Calibri" w:hAnsi="Calibri" w:cs="Calibri"/>
          <w:sz w:val="22"/>
          <w:szCs w:val="22"/>
          <w:lang w:val="en-GB"/>
        </w:rPr>
        <w:t xml:space="preserve">, </w:t>
      </w:r>
      <w:r w:rsidRPr="00CD15C6">
        <w:rPr>
          <w:rFonts w:ascii="Calibri" w:hAnsi="Calibri" w:cs="Calibri"/>
          <w:sz w:val="22"/>
          <w:szCs w:val="22"/>
          <w:lang w:val="en-GB"/>
        </w:rPr>
        <w:t>Eritrea</w:t>
      </w:r>
      <w:r w:rsidR="00260D02" w:rsidRPr="00CD15C6">
        <w:rPr>
          <w:rFonts w:ascii="Calibri" w:hAnsi="Calibri" w:cs="Calibri"/>
          <w:sz w:val="22"/>
          <w:szCs w:val="22"/>
          <w:lang w:val="en-GB"/>
        </w:rPr>
        <w:t xml:space="preserve">, </w:t>
      </w:r>
      <w:r w:rsidRPr="00CD15C6">
        <w:rPr>
          <w:rFonts w:ascii="Calibri" w:hAnsi="Calibri" w:cs="Calibri"/>
          <w:sz w:val="22"/>
          <w:szCs w:val="22"/>
          <w:lang w:val="en-GB"/>
        </w:rPr>
        <w:t>Eswatini</w:t>
      </w:r>
      <w:r w:rsidR="00260D02" w:rsidRPr="00CD15C6">
        <w:rPr>
          <w:rFonts w:ascii="Calibri" w:hAnsi="Calibri" w:cs="Calibri"/>
          <w:sz w:val="22"/>
          <w:szCs w:val="22"/>
          <w:lang w:val="en-GB"/>
        </w:rPr>
        <w:t xml:space="preserve">, </w:t>
      </w:r>
      <w:r w:rsidRPr="00CD15C6">
        <w:rPr>
          <w:rFonts w:ascii="Calibri" w:hAnsi="Calibri" w:cs="Calibri"/>
          <w:sz w:val="22"/>
          <w:szCs w:val="22"/>
          <w:lang w:val="en-GB"/>
        </w:rPr>
        <w:t>Fiji</w:t>
      </w:r>
      <w:r w:rsidR="00260D02" w:rsidRPr="00CD15C6">
        <w:rPr>
          <w:rFonts w:ascii="Calibri" w:hAnsi="Calibri" w:cs="Calibri"/>
          <w:sz w:val="22"/>
          <w:szCs w:val="22"/>
          <w:lang w:val="en-GB"/>
        </w:rPr>
        <w:t xml:space="preserve">, </w:t>
      </w:r>
      <w:r w:rsidRPr="00CD15C6">
        <w:rPr>
          <w:rFonts w:ascii="Calibri" w:hAnsi="Calibri" w:cs="Calibri"/>
          <w:sz w:val="22"/>
          <w:szCs w:val="22"/>
          <w:lang w:val="en-GB"/>
        </w:rPr>
        <w:t>Gabon</w:t>
      </w:r>
      <w:r w:rsidR="00260D02" w:rsidRPr="00CD15C6">
        <w:rPr>
          <w:rFonts w:ascii="Calibri" w:hAnsi="Calibri" w:cs="Calibri"/>
          <w:sz w:val="22"/>
          <w:szCs w:val="22"/>
          <w:lang w:val="en-GB"/>
        </w:rPr>
        <w:t xml:space="preserve">, </w:t>
      </w:r>
      <w:r w:rsidRPr="00CD15C6">
        <w:rPr>
          <w:rFonts w:ascii="Calibri" w:hAnsi="Calibri" w:cs="Calibri"/>
          <w:sz w:val="22"/>
          <w:szCs w:val="22"/>
          <w:lang w:val="en-GB"/>
        </w:rPr>
        <w:t>Gambia,</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Georgia</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Ghana</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Guinea</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Guinea-Bissau</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Haiti</w:t>
      </w:r>
      <w:r w:rsidR="00562643" w:rsidRPr="00CD15C6">
        <w:rPr>
          <w:rFonts w:ascii="Calibri" w:hAnsi="Calibri" w:cs="Calibri"/>
          <w:sz w:val="22"/>
          <w:szCs w:val="22"/>
          <w:lang w:val="en-GB"/>
        </w:rPr>
        <w:t xml:space="preserve">, , </w:t>
      </w:r>
      <w:r w:rsidRPr="00CD15C6">
        <w:rPr>
          <w:rFonts w:ascii="Calibri" w:hAnsi="Calibri" w:cs="Calibri"/>
          <w:sz w:val="22"/>
          <w:szCs w:val="22"/>
          <w:lang w:val="en-GB"/>
        </w:rPr>
        <w:t>Iran Islamic Rep.</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Iraq</w:t>
      </w:r>
      <w:r w:rsidR="00562643" w:rsidRPr="00CD15C6">
        <w:rPr>
          <w:rFonts w:ascii="Calibri" w:hAnsi="Calibri" w:cs="Calibri"/>
          <w:sz w:val="22"/>
          <w:szCs w:val="22"/>
          <w:lang w:val="en-GB"/>
        </w:rPr>
        <w:t xml:space="preserve">, </w:t>
      </w:r>
      <w:r w:rsidRPr="00CD15C6">
        <w:rPr>
          <w:rFonts w:ascii="Calibri" w:hAnsi="Calibri" w:cs="Calibri"/>
          <w:sz w:val="22"/>
          <w:szCs w:val="22"/>
          <w:lang w:val="en-GB"/>
        </w:rPr>
        <w:t>Kiribati</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Korea Dem. People's Rep</w:t>
      </w:r>
      <w:r w:rsidR="00DE19F2">
        <w:rPr>
          <w:rFonts w:ascii="Calibri" w:hAnsi="Calibri" w:cs="Calibri"/>
          <w:sz w:val="22"/>
          <w:szCs w:val="22"/>
          <w:lang w:val="en-GB"/>
        </w:rPr>
        <w:t xml:space="preserve">, </w:t>
      </w:r>
      <w:r w:rsidRPr="00CD15C6">
        <w:rPr>
          <w:rFonts w:ascii="Calibri" w:hAnsi="Calibri" w:cs="Calibri"/>
          <w:sz w:val="22"/>
          <w:szCs w:val="22"/>
          <w:lang w:val="en-GB"/>
        </w:rPr>
        <w:t>Kosovo</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Kyrgyz Republic</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Lao PDR</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Liberia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Libya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Madagascar</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Malawi</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Mali</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Mauritania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Micronesia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Mongolia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Mozambique</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Myanmar</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Namibia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Nepal</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Ni</w:t>
      </w:r>
      <w:r w:rsidR="004235AE">
        <w:rPr>
          <w:rFonts w:ascii="Calibri" w:hAnsi="Calibri" w:cs="Calibri"/>
          <w:sz w:val="22"/>
          <w:szCs w:val="22"/>
          <w:lang w:val="en-GB"/>
        </w:rPr>
        <w:t>c</w:t>
      </w:r>
      <w:r w:rsidRPr="00CD15C6">
        <w:rPr>
          <w:rFonts w:ascii="Calibri" w:hAnsi="Calibri" w:cs="Calibri"/>
          <w:sz w:val="22"/>
          <w:szCs w:val="22"/>
          <w:lang w:val="en-GB"/>
        </w:rPr>
        <w:t>aragua</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Niger</w:t>
      </w:r>
      <w:r w:rsidR="004C3DCD" w:rsidRPr="00CD15C6">
        <w:rPr>
          <w:rFonts w:ascii="Calibri" w:hAnsi="Calibri" w:cs="Calibri"/>
          <w:sz w:val="22"/>
          <w:szCs w:val="22"/>
          <w:lang w:val="en-GB"/>
        </w:rPr>
        <w:t xml:space="preserve">, </w:t>
      </w:r>
      <w:r w:rsidRPr="00CD15C6">
        <w:rPr>
          <w:rFonts w:ascii="Calibri" w:hAnsi="Calibri" w:cs="Calibri"/>
          <w:sz w:val="22"/>
          <w:szCs w:val="22"/>
          <w:lang w:val="en-GB"/>
        </w:rPr>
        <w:t>North Macedonia</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Papua New Guinea</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Rwanda</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Samoa</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Sao Tome and Principe</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Senegal</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Sierra Leone</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Solomon Islands</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Somalia, South Sudan</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Sri Lanka</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Sudan</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Suriname</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Syrian Arab Republic</w:t>
      </w:r>
      <w:r w:rsidR="001F3B50" w:rsidRPr="00CD15C6">
        <w:rPr>
          <w:rFonts w:ascii="Calibri" w:hAnsi="Calibri" w:cs="Calibri"/>
          <w:sz w:val="22"/>
          <w:szCs w:val="22"/>
          <w:lang w:val="en-GB"/>
        </w:rPr>
        <w:t xml:space="preserve">, </w:t>
      </w:r>
      <w:r w:rsidRPr="00CD15C6">
        <w:rPr>
          <w:rFonts w:ascii="Calibri" w:hAnsi="Calibri" w:cs="Calibri"/>
          <w:sz w:val="22"/>
          <w:szCs w:val="22"/>
          <w:lang w:val="en-GB"/>
        </w:rPr>
        <w:t>Tajikistan</w:t>
      </w:r>
      <w:r w:rsidR="001F3B50" w:rsidRPr="00CD15C6">
        <w:rPr>
          <w:rFonts w:ascii="Calibri" w:hAnsi="Calibri" w:cs="Calibri"/>
          <w:sz w:val="22"/>
          <w:szCs w:val="22"/>
          <w:lang w:val="en-GB"/>
        </w:rPr>
        <w:t>,</w:t>
      </w:r>
      <w:r w:rsidR="00FE13DA" w:rsidRPr="00CD15C6">
        <w:rPr>
          <w:rFonts w:ascii="Calibri" w:hAnsi="Calibri" w:cs="Calibri"/>
          <w:sz w:val="22"/>
          <w:szCs w:val="22"/>
          <w:lang w:val="en-GB"/>
        </w:rPr>
        <w:t xml:space="preserve"> </w:t>
      </w:r>
      <w:r w:rsidRPr="00CD15C6">
        <w:rPr>
          <w:rFonts w:ascii="Calibri" w:hAnsi="Calibri" w:cs="Calibri"/>
          <w:sz w:val="22"/>
          <w:szCs w:val="22"/>
          <w:lang w:val="en-GB"/>
        </w:rPr>
        <w:t>Uganda</w:t>
      </w:r>
      <w:r w:rsidR="00FE13DA" w:rsidRPr="00CD15C6">
        <w:rPr>
          <w:rFonts w:ascii="Calibri" w:hAnsi="Calibri" w:cs="Calibri"/>
          <w:sz w:val="22"/>
          <w:szCs w:val="22"/>
          <w:lang w:val="en-GB"/>
        </w:rPr>
        <w:t xml:space="preserve">, </w:t>
      </w:r>
      <w:r w:rsidRPr="00CD15C6">
        <w:rPr>
          <w:rFonts w:ascii="Calibri" w:hAnsi="Calibri" w:cs="Calibri"/>
          <w:sz w:val="22"/>
          <w:szCs w:val="22"/>
          <w:lang w:val="en-GB"/>
        </w:rPr>
        <w:t>Ukraine</w:t>
      </w:r>
      <w:r w:rsidR="00FE13DA" w:rsidRPr="00CD15C6">
        <w:rPr>
          <w:rFonts w:ascii="Calibri" w:hAnsi="Calibri" w:cs="Calibri"/>
          <w:sz w:val="22"/>
          <w:szCs w:val="22"/>
          <w:lang w:val="en-GB"/>
        </w:rPr>
        <w:t xml:space="preserve">, </w:t>
      </w:r>
      <w:r w:rsidRPr="00CD15C6">
        <w:rPr>
          <w:rFonts w:ascii="Calibri" w:hAnsi="Calibri" w:cs="Calibri"/>
          <w:sz w:val="22"/>
          <w:szCs w:val="22"/>
          <w:lang w:val="en-GB"/>
        </w:rPr>
        <w:t>West Bank and Gaza</w:t>
      </w:r>
      <w:r w:rsidR="00FE13DA" w:rsidRPr="00CD15C6">
        <w:rPr>
          <w:rFonts w:ascii="Calibri" w:hAnsi="Calibri" w:cs="Calibri"/>
          <w:sz w:val="22"/>
          <w:szCs w:val="22"/>
          <w:lang w:val="en-GB"/>
        </w:rPr>
        <w:t xml:space="preserve">, </w:t>
      </w:r>
      <w:r w:rsidRPr="00CD15C6">
        <w:rPr>
          <w:rFonts w:ascii="Calibri" w:hAnsi="Calibri" w:cs="Calibri"/>
          <w:sz w:val="22"/>
          <w:szCs w:val="22"/>
          <w:lang w:val="en-GB"/>
        </w:rPr>
        <w:t>Yemen, Rep.</w:t>
      </w:r>
      <w:r w:rsidR="00FE13DA" w:rsidRPr="00CD15C6">
        <w:rPr>
          <w:rFonts w:ascii="Calibri" w:hAnsi="Calibri" w:cs="Calibri"/>
          <w:sz w:val="22"/>
          <w:szCs w:val="22"/>
          <w:lang w:val="en-GB"/>
        </w:rPr>
        <w:t xml:space="preserve">, </w:t>
      </w:r>
      <w:r w:rsidRPr="00CD15C6">
        <w:rPr>
          <w:rFonts w:ascii="Calibri" w:hAnsi="Calibri" w:cs="Calibri"/>
          <w:sz w:val="22"/>
          <w:szCs w:val="22"/>
          <w:lang w:val="en-GB"/>
        </w:rPr>
        <w:t>Zambia</w:t>
      </w:r>
      <w:r w:rsidR="00FE13DA" w:rsidRPr="00CD15C6">
        <w:rPr>
          <w:rFonts w:ascii="Calibri" w:hAnsi="Calibri" w:cs="Calibri"/>
          <w:sz w:val="22"/>
          <w:szCs w:val="22"/>
          <w:lang w:val="en-GB"/>
        </w:rPr>
        <w:t xml:space="preserve">, </w:t>
      </w:r>
      <w:r w:rsidRPr="00CD15C6">
        <w:rPr>
          <w:rFonts w:ascii="Calibri" w:hAnsi="Calibri" w:cs="Calibri"/>
          <w:sz w:val="22"/>
          <w:szCs w:val="22"/>
          <w:lang w:val="en-GB"/>
        </w:rPr>
        <w:t>Zimbabwe</w:t>
      </w:r>
      <w:r w:rsidR="00FE13DA" w:rsidRPr="00CD15C6">
        <w:rPr>
          <w:rFonts w:ascii="Calibri" w:hAnsi="Calibri" w:cs="Calibri"/>
          <w:sz w:val="22"/>
          <w:szCs w:val="22"/>
          <w:lang w:val="en-GB"/>
        </w:rPr>
        <w:t>.</w:t>
      </w:r>
    </w:p>
    <w:p w14:paraId="367E7689" w14:textId="7F9FD14D" w:rsidR="00A334FB" w:rsidRPr="007D1E7C" w:rsidRDefault="00A334FB" w:rsidP="00FC1B3E">
      <w:pPr>
        <w:pStyle w:val="Textoindependiente"/>
        <w:spacing w:line="240" w:lineRule="exact"/>
        <w:ind w:right="102" w:firstLine="708"/>
        <w:jc w:val="both"/>
        <w:rPr>
          <w:rFonts w:ascii="Calibri" w:hAnsi="Calibri" w:cs="Calibri"/>
          <w:iCs w:val="0"/>
          <w:szCs w:val="22"/>
          <w:lang w:val="en-GB"/>
        </w:rPr>
      </w:pPr>
    </w:p>
    <w:p w14:paraId="2C9644B5" w14:textId="77777777" w:rsidR="00A334FB" w:rsidRDefault="00A334FB" w:rsidP="00A334FB">
      <w:pPr>
        <w:pStyle w:val="Textoindependiente"/>
        <w:spacing w:line="240" w:lineRule="exact"/>
        <w:ind w:right="102"/>
        <w:jc w:val="both"/>
        <w:rPr>
          <w:rFonts w:ascii="Calibri" w:hAnsi="Calibri" w:cs="Calibri"/>
          <w:iCs w:val="0"/>
          <w:szCs w:val="22"/>
          <w:lang w:val="en-GB"/>
        </w:rPr>
      </w:pPr>
    </w:p>
    <w:p w14:paraId="7042F6CD" w14:textId="77777777" w:rsidR="00CD15C6" w:rsidRDefault="00CD15C6" w:rsidP="00A334FB">
      <w:pPr>
        <w:pStyle w:val="Textoindependiente"/>
        <w:spacing w:line="240" w:lineRule="exact"/>
        <w:ind w:right="102"/>
        <w:jc w:val="both"/>
        <w:rPr>
          <w:rFonts w:ascii="Calibri" w:hAnsi="Calibri" w:cs="Calibri"/>
          <w:iCs w:val="0"/>
          <w:szCs w:val="22"/>
          <w:lang w:val="en-GB"/>
        </w:rPr>
      </w:pPr>
    </w:p>
    <w:p w14:paraId="130B994F" w14:textId="77777777" w:rsidR="00CD15C6" w:rsidRDefault="00CD15C6" w:rsidP="00A334FB">
      <w:pPr>
        <w:pStyle w:val="Textoindependiente"/>
        <w:spacing w:line="240" w:lineRule="exact"/>
        <w:ind w:right="102"/>
        <w:jc w:val="both"/>
        <w:rPr>
          <w:rFonts w:ascii="Calibri" w:hAnsi="Calibri" w:cs="Calibri"/>
          <w:iCs w:val="0"/>
          <w:szCs w:val="22"/>
          <w:lang w:val="en-GB"/>
        </w:rPr>
      </w:pPr>
    </w:p>
    <w:p w14:paraId="42A3B1DB" w14:textId="77777777" w:rsidR="00CD15C6" w:rsidRPr="007D1E7C" w:rsidRDefault="00CD15C6" w:rsidP="00A334FB">
      <w:pPr>
        <w:pStyle w:val="Textoindependiente"/>
        <w:spacing w:line="240" w:lineRule="exact"/>
        <w:ind w:right="102"/>
        <w:jc w:val="both"/>
        <w:rPr>
          <w:rFonts w:ascii="Calibri" w:hAnsi="Calibri" w:cs="Calibri"/>
          <w:iCs w:val="0"/>
          <w:szCs w:val="22"/>
          <w:lang w:val="en-GB"/>
        </w:rPr>
      </w:pPr>
    </w:p>
    <w:p w14:paraId="1BD68C8D" w14:textId="18B36807" w:rsidR="00A334FB" w:rsidRPr="007D1E7C" w:rsidRDefault="00A334FB" w:rsidP="004E3D6A">
      <w:pPr>
        <w:pStyle w:val="Textoindependiente"/>
        <w:numPr>
          <w:ilvl w:val="0"/>
          <w:numId w:val="15"/>
        </w:numPr>
        <w:spacing w:line="240" w:lineRule="exact"/>
        <w:ind w:right="102"/>
        <w:jc w:val="both"/>
        <w:rPr>
          <w:rFonts w:ascii="Calibri" w:hAnsi="Calibri" w:cs="Calibri"/>
          <w:iCs w:val="0"/>
          <w:szCs w:val="22"/>
          <w:lang w:val="en-GB"/>
        </w:rPr>
      </w:pPr>
      <w:r w:rsidRPr="007D1E7C">
        <w:rPr>
          <w:rFonts w:ascii="Calibri" w:hAnsi="Calibri" w:cs="Calibri"/>
          <w:iCs w:val="0"/>
          <w:szCs w:val="22"/>
          <w:lang w:val="en-GB"/>
        </w:rPr>
        <w:t>Students from the following countries will get 5 points:</w:t>
      </w:r>
    </w:p>
    <w:p w14:paraId="34A7A770" w14:textId="77777777" w:rsidR="00A334FB" w:rsidRPr="007D1E7C" w:rsidRDefault="00A334FB" w:rsidP="00A334FB">
      <w:pPr>
        <w:pStyle w:val="Textoindependiente"/>
        <w:spacing w:line="240" w:lineRule="exact"/>
        <w:ind w:right="102"/>
        <w:jc w:val="both"/>
        <w:rPr>
          <w:rFonts w:ascii="Calibri" w:hAnsi="Calibri" w:cs="Calibri"/>
          <w:iCs w:val="0"/>
          <w:szCs w:val="22"/>
          <w:lang w:val="en-GB"/>
        </w:rPr>
      </w:pPr>
    </w:p>
    <w:p w14:paraId="0E5D2E11" w14:textId="77777777" w:rsidR="00A334FB" w:rsidRPr="007E6547" w:rsidRDefault="00A334FB" w:rsidP="00A334FB">
      <w:pPr>
        <w:pStyle w:val="Textoindependiente"/>
        <w:spacing w:line="240" w:lineRule="exact"/>
        <w:ind w:right="102"/>
        <w:jc w:val="both"/>
        <w:rPr>
          <w:rFonts w:ascii="Calibri" w:hAnsi="Calibri" w:cs="Calibri"/>
          <w:iCs w:val="0"/>
          <w:szCs w:val="22"/>
          <w:lang w:val="en-GB"/>
        </w:rPr>
      </w:pPr>
    </w:p>
    <w:p w14:paraId="7DE7E8D3" w14:textId="550C3F36" w:rsidR="002F5B49" w:rsidRPr="007E6547" w:rsidRDefault="002F5B49" w:rsidP="00CD15C6">
      <w:pPr>
        <w:pStyle w:val="Textoindependiente"/>
        <w:spacing w:line="240" w:lineRule="exact"/>
        <w:ind w:left="708" w:right="102"/>
        <w:jc w:val="both"/>
        <w:rPr>
          <w:rFonts w:ascii="Calibri" w:hAnsi="Calibri" w:cs="Calibri"/>
          <w:iCs w:val="0"/>
          <w:szCs w:val="22"/>
          <w:lang w:val="en-GB"/>
        </w:rPr>
      </w:pPr>
      <w:r w:rsidRPr="007E6547">
        <w:rPr>
          <w:rFonts w:ascii="Calibri" w:hAnsi="Calibri" w:cs="Calibri"/>
          <w:lang w:val="en-GB"/>
        </w:rPr>
        <w:t xml:space="preserve">Albania, </w:t>
      </w:r>
      <w:r w:rsidR="008B3E42" w:rsidRPr="007E6547">
        <w:rPr>
          <w:rFonts w:ascii="Calibri" w:hAnsi="Calibri" w:cs="Calibri"/>
          <w:lang w:val="en-GB"/>
        </w:rPr>
        <w:t xml:space="preserve">Algeria, </w:t>
      </w:r>
      <w:r w:rsidR="0045723B" w:rsidRPr="007E6547">
        <w:rPr>
          <w:rFonts w:ascii="Calibri" w:hAnsi="Calibri" w:cs="Calibri"/>
          <w:lang w:val="en-GB"/>
        </w:rPr>
        <w:t xml:space="preserve">Argentina, </w:t>
      </w:r>
      <w:r w:rsidR="003244D5" w:rsidRPr="007E6547">
        <w:rPr>
          <w:rFonts w:ascii="Calibri" w:hAnsi="Calibri" w:cs="Calibri"/>
          <w:lang w:val="en-GB"/>
        </w:rPr>
        <w:t xml:space="preserve">Armenia, </w:t>
      </w:r>
      <w:r w:rsidR="0045723B" w:rsidRPr="007E6547">
        <w:rPr>
          <w:rFonts w:ascii="Calibri" w:hAnsi="Calibri" w:cs="Calibri"/>
          <w:lang w:val="en-GB"/>
        </w:rPr>
        <w:t xml:space="preserve">Azerbaijan, Belarus, Belize, </w:t>
      </w:r>
      <w:r w:rsidR="00F6030F" w:rsidRPr="007E6547">
        <w:rPr>
          <w:rFonts w:ascii="Calibri" w:hAnsi="Calibri" w:cs="Calibri"/>
          <w:lang w:val="en-GB"/>
        </w:rPr>
        <w:t>Bolivia, Bosnia and Herzegovina, Brazil</w:t>
      </w:r>
      <w:r w:rsidR="00F97E76" w:rsidRPr="007E6547">
        <w:rPr>
          <w:rFonts w:ascii="Calibri" w:hAnsi="Calibri" w:cs="Calibri"/>
          <w:lang w:val="en-GB"/>
        </w:rPr>
        <w:t>, Cambodia, Cameroon, China, Colombia,</w:t>
      </w:r>
      <w:r w:rsidR="009860F8" w:rsidRPr="007E6547">
        <w:rPr>
          <w:rFonts w:ascii="Calibri" w:hAnsi="Calibri" w:cs="Calibri"/>
          <w:lang w:val="en-GB"/>
        </w:rPr>
        <w:t xml:space="preserve"> Dominica, Dominican Republic, Ecuador, Egypt, El Salvador,</w:t>
      </w:r>
      <w:r w:rsidR="002D1710" w:rsidRPr="007E6547">
        <w:rPr>
          <w:rFonts w:ascii="Calibri" w:hAnsi="Calibri" w:cs="Calibri"/>
          <w:lang w:val="en-GB"/>
        </w:rPr>
        <w:t xml:space="preserve"> Ghana, Grenada, Guatemala, Honduras, India, Indonesia,</w:t>
      </w:r>
      <w:r w:rsidR="00881223" w:rsidRPr="007E6547">
        <w:rPr>
          <w:rFonts w:ascii="Calibri" w:hAnsi="Calibri" w:cs="Calibri"/>
          <w:lang w:val="en-GB"/>
        </w:rPr>
        <w:t xml:space="preserve"> Jamaica, Jordan, Kazakhstan, Kenya, Lebanon</w:t>
      </w:r>
      <w:r w:rsidR="004865C8" w:rsidRPr="007E6547">
        <w:rPr>
          <w:rFonts w:ascii="Calibri" w:hAnsi="Calibri" w:cs="Calibri"/>
          <w:lang w:val="en-GB"/>
        </w:rPr>
        <w:t>, Lesotho, Malaysia, Maldives, Marshall Islands, Mauritius, Mexico, Moldova, Montenegro, Morocco,</w:t>
      </w:r>
      <w:r w:rsidR="00003D81" w:rsidRPr="007E6547">
        <w:rPr>
          <w:rFonts w:ascii="Calibri" w:hAnsi="Calibri" w:cs="Calibri"/>
          <w:lang w:val="en-GB"/>
        </w:rPr>
        <w:t xml:space="preserve"> Nigeria, Pakistan, </w:t>
      </w:r>
      <w:r w:rsidR="00B03F42" w:rsidRPr="007E6547">
        <w:rPr>
          <w:rFonts w:ascii="Calibri" w:hAnsi="Calibri" w:cs="Calibri"/>
          <w:szCs w:val="22"/>
          <w:lang w:val="en-GB"/>
        </w:rPr>
        <w:t>Paraguay,</w:t>
      </w:r>
      <w:r w:rsidR="00B03F42" w:rsidRPr="007E6547">
        <w:rPr>
          <w:rFonts w:ascii="Calibri" w:hAnsi="Calibri" w:cs="Calibri"/>
          <w:lang w:val="en-GB"/>
        </w:rPr>
        <w:t xml:space="preserve"> </w:t>
      </w:r>
      <w:r w:rsidR="00003D81" w:rsidRPr="007E6547">
        <w:rPr>
          <w:rFonts w:ascii="Calibri" w:hAnsi="Calibri" w:cs="Calibri"/>
          <w:lang w:val="en-GB"/>
        </w:rPr>
        <w:t>Peru, Philippines, Serbia</w:t>
      </w:r>
      <w:r w:rsidR="00BD6679" w:rsidRPr="007E6547">
        <w:rPr>
          <w:rFonts w:ascii="Calibri" w:hAnsi="Calibri" w:cs="Calibri"/>
          <w:lang w:val="en-GB"/>
        </w:rPr>
        <w:t>, Rep.</w:t>
      </w:r>
      <w:r w:rsidR="0085489D" w:rsidRPr="007E6547">
        <w:rPr>
          <w:rFonts w:ascii="Calibri" w:hAnsi="Calibri" w:cs="Calibri"/>
          <w:lang w:val="en-GB"/>
        </w:rPr>
        <w:t xml:space="preserve"> </w:t>
      </w:r>
      <w:r w:rsidR="00BD6679" w:rsidRPr="007E6547">
        <w:rPr>
          <w:rFonts w:ascii="Calibri" w:hAnsi="Calibri" w:cs="Calibri"/>
          <w:lang w:val="en-GB"/>
        </w:rPr>
        <w:t>South Africa, St. Lucia, St. Vincent and the Grenadines,</w:t>
      </w:r>
      <w:r w:rsidR="00E12C97" w:rsidRPr="007E6547">
        <w:rPr>
          <w:rFonts w:ascii="Calibri" w:hAnsi="Calibri" w:cs="Calibri"/>
          <w:lang w:val="en-GB"/>
        </w:rPr>
        <w:t xml:space="preserve"> Tanzania, Thailand, Timor-Leste, Togo, Tonga, Tunisia, Turkiye, Turkmenistan, Tuvalu,</w:t>
      </w:r>
      <w:r w:rsidR="008B3E42" w:rsidRPr="007E6547">
        <w:rPr>
          <w:rFonts w:ascii="Calibri" w:hAnsi="Calibri" w:cs="Calibri"/>
          <w:lang w:val="en-GB"/>
        </w:rPr>
        <w:t xml:space="preserve"> Uzbekistan, Vanuatu, Vietnam,</w:t>
      </w:r>
    </w:p>
    <w:p w14:paraId="5750697A" w14:textId="77777777" w:rsidR="002F5B49" w:rsidRPr="007E6547" w:rsidRDefault="002F5B49" w:rsidP="00A334FB">
      <w:pPr>
        <w:pStyle w:val="Textoindependiente"/>
        <w:spacing w:line="240" w:lineRule="exact"/>
        <w:ind w:right="102"/>
        <w:jc w:val="both"/>
        <w:rPr>
          <w:rFonts w:ascii="Calibri" w:hAnsi="Calibri" w:cs="Calibri"/>
          <w:iCs w:val="0"/>
          <w:szCs w:val="22"/>
          <w:lang w:val="en-GB"/>
        </w:rPr>
      </w:pPr>
    </w:p>
    <w:p w14:paraId="652255C7" w14:textId="77777777" w:rsidR="00CD15C6" w:rsidRPr="007E6547" w:rsidRDefault="00CD15C6" w:rsidP="00A334FB">
      <w:pPr>
        <w:pStyle w:val="Textoindependiente"/>
        <w:spacing w:line="240" w:lineRule="exact"/>
        <w:ind w:right="102"/>
        <w:jc w:val="both"/>
        <w:rPr>
          <w:rFonts w:ascii="Calibri" w:hAnsi="Calibri" w:cs="Calibri"/>
          <w:iCs w:val="0"/>
          <w:szCs w:val="22"/>
          <w:lang w:val="en-GB"/>
        </w:rPr>
      </w:pPr>
    </w:p>
    <w:p w14:paraId="27BD08FC" w14:textId="77777777" w:rsidR="00A334FB" w:rsidRPr="007E6547" w:rsidRDefault="00A334FB" w:rsidP="00A334FB">
      <w:pPr>
        <w:pStyle w:val="Textoindependiente"/>
        <w:spacing w:line="240" w:lineRule="exact"/>
        <w:ind w:right="102"/>
        <w:jc w:val="both"/>
        <w:rPr>
          <w:rFonts w:ascii="Calibri" w:hAnsi="Calibri" w:cs="Calibri"/>
          <w:iCs w:val="0"/>
          <w:szCs w:val="22"/>
          <w:lang w:val="en-GB"/>
        </w:rPr>
      </w:pPr>
    </w:p>
    <w:p w14:paraId="567E3E89" w14:textId="32591A48" w:rsidR="00B77DC3" w:rsidRPr="007D1E7C" w:rsidRDefault="001E1C61" w:rsidP="00A334FB">
      <w:pPr>
        <w:pStyle w:val="Textoindependiente"/>
        <w:spacing w:line="240" w:lineRule="exact"/>
        <w:ind w:right="102"/>
        <w:jc w:val="both"/>
        <w:rPr>
          <w:rFonts w:ascii="Calibri" w:hAnsi="Calibri" w:cs="Calibri"/>
          <w:szCs w:val="22"/>
        </w:rPr>
      </w:pPr>
      <w:r>
        <w:rPr>
          <w:rFonts w:ascii="Calibri" w:hAnsi="Calibri" w:cs="Calibri"/>
          <w:b/>
          <w:bCs/>
          <w:iCs w:val="0"/>
          <w:szCs w:val="22"/>
          <w:lang w:val="es-ES_tradnl"/>
        </w:rPr>
        <w:t>2:</w:t>
      </w:r>
      <w:r w:rsidR="00A334FB" w:rsidRPr="001E1C61">
        <w:rPr>
          <w:rFonts w:ascii="Calibri" w:hAnsi="Calibri" w:cs="Calibri"/>
          <w:b/>
          <w:bCs/>
          <w:iCs w:val="0"/>
          <w:szCs w:val="22"/>
          <w:lang w:val="es-ES_tradnl"/>
        </w:rPr>
        <w:t xml:space="preserve"> </w:t>
      </w:r>
      <w:r w:rsidR="00A334FB" w:rsidRPr="001E1C61">
        <w:rPr>
          <w:rFonts w:ascii="Calibri" w:hAnsi="Calibri" w:cs="Calibri"/>
          <w:b/>
          <w:bCs/>
          <w:iCs w:val="0"/>
          <w:szCs w:val="22"/>
        </w:rPr>
        <w:t>Criteri</w:t>
      </w:r>
      <w:r w:rsidR="00FC1B3E" w:rsidRPr="001E1C61">
        <w:rPr>
          <w:rFonts w:ascii="Calibri" w:hAnsi="Calibri" w:cs="Calibri"/>
          <w:b/>
          <w:bCs/>
          <w:iCs w:val="0"/>
          <w:szCs w:val="22"/>
        </w:rPr>
        <w:t>on</w:t>
      </w:r>
      <w:r w:rsidR="00A334FB" w:rsidRPr="001E1C61">
        <w:rPr>
          <w:rFonts w:ascii="Calibri" w:hAnsi="Calibri" w:cs="Calibri"/>
          <w:b/>
          <w:bCs/>
          <w:iCs w:val="0"/>
          <w:szCs w:val="22"/>
          <w:lang w:val="es-ES_tradnl"/>
        </w:rPr>
        <w:t xml:space="preserve"> </w:t>
      </w:r>
      <w:r w:rsidRPr="001E1C61">
        <w:rPr>
          <w:rFonts w:ascii="Calibri" w:hAnsi="Calibri" w:cs="Calibri"/>
          <w:b/>
          <w:bCs/>
          <w:iCs w:val="0"/>
          <w:szCs w:val="22"/>
          <w:lang w:val="es-ES_tradnl"/>
        </w:rPr>
        <w:t>B</w:t>
      </w:r>
      <w:r w:rsidR="00A334FB" w:rsidRPr="007D1E7C">
        <w:rPr>
          <w:rFonts w:ascii="Calibri" w:hAnsi="Calibri" w:cs="Calibri"/>
          <w:iCs w:val="0"/>
          <w:szCs w:val="22"/>
          <w:lang w:val="es-ES_tradnl"/>
        </w:rPr>
        <w:t>:</w:t>
      </w:r>
      <w:r w:rsidR="00FC1B3E">
        <w:rPr>
          <w:rFonts w:ascii="Calibri" w:hAnsi="Calibri" w:cs="Calibri"/>
          <w:iCs w:val="0"/>
          <w:szCs w:val="22"/>
          <w:lang w:val="es-ES_tradnl"/>
        </w:rPr>
        <w:t xml:space="preserve"> </w:t>
      </w:r>
      <w:r w:rsidR="00477752" w:rsidRPr="007D1E7C">
        <w:rPr>
          <w:rFonts w:ascii="Calibri" w:hAnsi="Calibri" w:cs="Calibri"/>
          <w:szCs w:val="22"/>
          <w:lang w:val="es-ES_tradnl"/>
        </w:rPr>
        <w:t>Los candidatos obtendrán el siguiente número de puntos según su nivel de renta:</w:t>
      </w:r>
    </w:p>
    <w:p w14:paraId="44320475" w14:textId="77777777" w:rsidR="00B77DC3" w:rsidRPr="007D1E7C" w:rsidRDefault="00B77DC3">
      <w:pPr>
        <w:pStyle w:val="Textoindependiente"/>
        <w:spacing w:line="240" w:lineRule="exact"/>
        <w:ind w:right="102"/>
        <w:jc w:val="both"/>
        <w:rPr>
          <w:rFonts w:ascii="Calibri" w:hAnsi="Calibri" w:cs="Calibri"/>
          <w:szCs w:val="22"/>
          <w:lang w:val="es-ES_tradnl"/>
        </w:rPr>
      </w:pPr>
    </w:p>
    <w:p w14:paraId="4DE1CB8D" w14:textId="77777777" w:rsidR="00B77DC3" w:rsidRPr="007D1E7C" w:rsidRDefault="00B77DC3">
      <w:pPr>
        <w:pStyle w:val="Textoindependiente"/>
        <w:spacing w:line="240" w:lineRule="exact"/>
        <w:ind w:right="102"/>
        <w:jc w:val="both"/>
        <w:rPr>
          <w:rFonts w:ascii="Calibri" w:hAnsi="Calibri" w:cs="Calibri"/>
          <w:szCs w:val="22"/>
          <w:lang w:val="es-ES_tradnl"/>
        </w:rPr>
      </w:pPr>
    </w:p>
    <w:p w14:paraId="6A4AD243" w14:textId="77777777" w:rsidR="00B77DC3" w:rsidRPr="007D1E7C" w:rsidRDefault="00477752">
      <w:pPr>
        <w:pStyle w:val="Textoindependiente"/>
        <w:numPr>
          <w:ilvl w:val="0"/>
          <w:numId w:val="8"/>
        </w:numPr>
        <w:spacing w:line="240" w:lineRule="exact"/>
        <w:ind w:right="102"/>
        <w:jc w:val="both"/>
        <w:rPr>
          <w:rFonts w:ascii="Calibri" w:hAnsi="Calibri" w:cs="Calibri"/>
          <w:szCs w:val="22"/>
          <w:lang w:val="en-GB"/>
        </w:rPr>
      </w:pPr>
      <w:r w:rsidRPr="007D1E7C">
        <w:rPr>
          <w:rFonts w:ascii="Calibri" w:hAnsi="Calibri" w:cs="Calibri"/>
          <w:szCs w:val="22"/>
          <w:lang w:val="en-GB"/>
        </w:rPr>
        <w:t>Under:  20.000 USD</w:t>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t>4 points</w:t>
      </w:r>
    </w:p>
    <w:p w14:paraId="53713FB6" w14:textId="77777777" w:rsidR="00B77DC3" w:rsidRPr="007D1E7C" w:rsidRDefault="00477752">
      <w:pPr>
        <w:pStyle w:val="Textoindependiente"/>
        <w:numPr>
          <w:ilvl w:val="0"/>
          <w:numId w:val="8"/>
        </w:numPr>
        <w:spacing w:line="240" w:lineRule="exact"/>
        <w:ind w:right="102"/>
        <w:jc w:val="both"/>
        <w:rPr>
          <w:rFonts w:ascii="Calibri" w:hAnsi="Calibri" w:cs="Calibri"/>
          <w:szCs w:val="22"/>
          <w:lang w:val="en-GB"/>
        </w:rPr>
      </w:pPr>
      <w:r w:rsidRPr="007D1E7C">
        <w:rPr>
          <w:rFonts w:ascii="Calibri" w:hAnsi="Calibri" w:cs="Calibri"/>
          <w:szCs w:val="22"/>
          <w:lang w:val="en-GB"/>
        </w:rPr>
        <w:t>20.000 USD – 40.000 USD</w:t>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t>3 points</w:t>
      </w:r>
    </w:p>
    <w:p w14:paraId="3AA60E1F" w14:textId="77777777" w:rsidR="00B77DC3" w:rsidRPr="007D1E7C" w:rsidRDefault="00477752">
      <w:pPr>
        <w:pStyle w:val="Textoindependiente"/>
        <w:numPr>
          <w:ilvl w:val="0"/>
          <w:numId w:val="8"/>
        </w:numPr>
        <w:spacing w:line="240" w:lineRule="exact"/>
        <w:ind w:right="102"/>
        <w:jc w:val="both"/>
        <w:rPr>
          <w:rFonts w:ascii="Calibri" w:hAnsi="Calibri" w:cs="Calibri"/>
          <w:szCs w:val="22"/>
          <w:lang w:val="en-GB"/>
        </w:rPr>
      </w:pPr>
      <w:r w:rsidRPr="007D1E7C">
        <w:rPr>
          <w:rFonts w:ascii="Calibri" w:hAnsi="Calibri" w:cs="Calibri"/>
          <w:szCs w:val="22"/>
          <w:lang w:val="en-GB"/>
        </w:rPr>
        <w:t>40.000 USD – 60.000 USD</w:t>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t>1 points</w:t>
      </w:r>
    </w:p>
    <w:p w14:paraId="0F788F69" w14:textId="40F035E7" w:rsidR="00B77DC3" w:rsidRPr="007D1E7C" w:rsidRDefault="00477752">
      <w:pPr>
        <w:pStyle w:val="Textoindependiente"/>
        <w:numPr>
          <w:ilvl w:val="0"/>
          <w:numId w:val="8"/>
        </w:numPr>
        <w:spacing w:line="240" w:lineRule="exact"/>
        <w:ind w:right="102"/>
        <w:jc w:val="both"/>
        <w:rPr>
          <w:rFonts w:ascii="Calibri" w:hAnsi="Calibri" w:cs="Calibri"/>
          <w:szCs w:val="22"/>
          <w:lang w:val="en-GB"/>
        </w:rPr>
      </w:pPr>
      <w:r w:rsidRPr="007D1E7C">
        <w:rPr>
          <w:rFonts w:ascii="Calibri" w:hAnsi="Calibri" w:cs="Calibri"/>
          <w:szCs w:val="22"/>
          <w:lang w:val="en-GB"/>
        </w:rPr>
        <w:t>+ 60.000 USD</w:t>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r>
      <w:r w:rsidRPr="007D1E7C">
        <w:rPr>
          <w:rFonts w:ascii="Calibri" w:hAnsi="Calibri" w:cs="Calibri"/>
          <w:szCs w:val="22"/>
          <w:lang w:val="en-GB"/>
        </w:rPr>
        <w:tab/>
        <w:t>0 poi</w:t>
      </w:r>
      <w:r w:rsidR="00317F99">
        <w:rPr>
          <w:rFonts w:ascii="Calibri" w:hAnsi="Calibri" w:cs="Calibri"/>
          <w:szCs w:val="22"/>
          <w:lang w:val="en-GB"/>
        </w:rPr>
        <w:t>n</w:t>
      </w:r>
      <w:r w:rsidRPr="007D1E7C">
        <w:rPr>
          <w:rFonts w:ascii="Calibri" w:hAnsi="Calibri" w:cs="Calibri"/>
          <w:szCs w:val="22"/>
          <w:lang w:val="en-GB"/>
        </w:rPr>
        <w:t>ts</w:t>
      </w:r>
      <w:r w:rsidRPr="007D1E7C">
        <w:rPr>
          <w:rFonts w:ascii="Calibri" w:hAnsi="Calibri" w:cs="Calibri"/>
          <w:szCs w:val="22"/>
          <w:lang w:val="en-GB"/>
        </w:rPr>
        <w:tab/>
      </w:r>
    </w:p>
    <w:p w14:paraId="1F2261F3" w14:textId="77777777" w:rsidR="00B77DC3" w:rsidRPr="007D1E7C" w:rsidRDefault="00B77DC3">
      <w:pPr>
        <w:pStyle w:val="Textoindependiente"/>
        <w:spacing w:line="240" w:lineRule="exact"/>
        <w:ind w:right="102"/>
        <w:jc w:val="both"/>
        <w:rPr>
          <w:rFonts w:ascii="Calibri" w:hAnsi="Calibri" w:cs="Calibri"/>
          <w:szCs w:val="22"/>
          <w:lang w:val="es-ES_tradnl"/>
        </w:rPr>
      </w:pPr>
    </w:p>
    <w:p w14:paraId="0514609A" w14:textId="77777777" w:rsidR="00B77DC3" w:rsidRPr="007D1E7C" w:rsidRDefault="00B77DC3">
      <w:pPr>
        <w:pStyle w:val="Textoindependiente"/>
        <w:spacing w:line="240" w:lineRule="exact"/>
        <w:ind w:right="102"/>
        <w:jc w:val="both"/>
        <w:rPr>
          <w:rFonts w:ascii="Calibri" w:hAnsi="Calibri" w:cs="Calibri"/>
          <w:i/>
          <w:iCs w:val="0"/>
          <w:szCs w:val="22"/>
          <w:lang w:val="es-ES_tradnl"/>
        </w:rPr>
      </w:pPr>
    </w:p>
    <w:p w14:paraId="4F82BC05" w14:textId="77777777" w:rsidR="007D1E7C" w:rsidRPr="007D1E7C" w:rsidRDefault="007D1E7C" w:rsidP="007D1E7C">
      <w:pPr>
        <w:pStyle w:val="Textoindependiente"/>
        <w:spacing w:line="240" w:lineRule="exact"/>
        <w:ind w:right="102"/>
        <w:jc w:val="both"/>
        <w:rPr>
          <w:rFonts w:ascii="Calibri" w:hAnsi="Calibri" w:cs="Calibri"/>
          <w:szCs w:val="22"/>
          <w:lang w:val="en-GB"/>
        </w:rPr>
      </w:pPr>
      <w:r w:rsidRPr="007D1E7C">
        <w:rPr>
          <w:rFonts w:ascii="Calibri" w:hAnsi="Calibri" w:cs="Calibri"/>
          <w:szCs w:val="22"/>
          <w:lang w:val="en-GB"/>
        </w:rPr>
        <w:t>The commission reserves the right to request supporting documentation of the income declared on the application form.</w:t>
      </w:r>
    </w:p>
    <w:p w14:paraId="2D8B49AF"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539681A2"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4BEFC807" w14:textId="3C71FB74" w:rsidR="007D1E7C" w:rsidRPr="001E1C61" w:rsidRDefault="001E1C61" w:rsidP="007D1E7C">
      <w:pPr>
        <w:pStyle w:val="Textoindependiente"/>
        <w:spacing w:line="240" w:lineRule="exact"/>
        <w:ind w:right="102"/>
        <w:jc w:val="both"/>
        <w:rPr>
          <w:rFonts w:ascii="Calibri" w:hAnsi="Calibri" w:cs="Calibri"/>
          <w:b/>
          <w:bCs/>
          <w:szCs w:val="22"/>
          <w:lang w:val="en-GB"/>
        </w:rPr>
      </w:pPr>
      <w:r w:rsidRPr="001E1C61">
        <w:rPr>
          <w:rFonts w:ascii="Calibri" w:hAnsi="Calibri" w:cs="Calibri"/>
          <w:b/>
          <w:bCs/>
          <w:szCs w:val="22"/>
          <w:lang w:val="en-GB"/>
        </w:rPr>
        <w:t>3:</w:t>
      </w:r>
      <w:r w:rsidR="007D1E7C" w:rsidRPr="001E1C61">
        <w:rPr>
          <w:rFonts w:ascii="Calibri" w:hAnsi="Calibri" w:cs="Calibri"/>
          <w:b/>
          <w:bCs/>
          <w:szCs w:val="22"/>
          <w:lang w:val="en-GB"/>
        </w:rPr>
        <w:t xml:space="preserve"> Criterion C:</w:t>
      </w:r>
      <w:r>
        <w:rPr>
          <w:rFonts w:ascii="Calibri" w:hAnsi="Calibri" w:cs="Calibri"/>
          <w:b/>
          <w:bCs/>
          <w:szCs w:val="22"/>
          <w:lang w:val="en-GB"/>
        </w:rPr>
        <w:t xml:space="preserve">  </w:t>
      </w:r>
      <w:r w:rsidR="007D1E7C" w:rsidRPr="007D1E7C">
        <w:rPr>
          <w:rFonts w:ascii="Calibri" w:hAnsi="Calibri" w:cs="Calibri"/>
          <w:szCs w:val="22"/>
          <w:lang w:val="en-GB"/>
        </w:rPr>
        <w:t>Applicants with dependent children will receive the following number of points:</w:t>
      </w:r>
    </w:p>
    <w:p w14:paraId="48D9A310"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60517394"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2FCBDBA5" w14:textId="3AA5D79C" w:rsidR="007D1E7C" w:rsidRPr="007D1E7C" w:rsidRDefault="00437121" w:rsidP="00437121">
      <w:pPr>
        <w:pStyle w:val="Textoindependiente"/>
        <w:spacing w:line="240" w:lineRule="exact"/>
        <w:ind w:right="102"/>
        <w:jc w:val="both"/>
        <w:rPr>
          <w:rFonts w:ascii="Calibri" w:hAnsi="Calibri" w:cs="Calibri"/>
          <w:szCs w:val="22"/>
          <w:lang w:val="en-GB"/>
        </w:rPr>
      </w:pPr>
      <w:r>
        <w:rPr>
          <w:rFonts w:ascii="Calibri" w:hAnsi="Calibri" w:cs="Calibri"/>
          <w:szCs w:val="22"/>
          <w:lang w:val="en-GB"/>
        </w:rPr>
        <w:t xml:space="preserve">              </w:t>
      </w:r>
      <w:r w:rsidR="007D1E7C" w:rsidRPr="007D1E7C">
        <w:rPr>
          <w:rFonts w:ascii="Calibri" w:hAnsi="Calibri" w:cs="Calibri"/>
          <w:szCs w:val="22"/>
          <w:lang w:val="en-GB"/>
        </w:rPr>
        <w:t>• None</w:t>
      </w:r>
      <w:r w:rsidR="00FC1B3E">
        <w:rPr>
          <w:rFonts w:ascii="Calibri" w:hAnsi="Calibri" w:cs="Calibri"/>
          <w:szCs w:val="22"/>
          <w:lang w:val="en-GB"/>
        </w:rPr>
        <w:tab/>
      </w:r>
      <w:r w:rsidR="00FC1B3E">
        <w:rPr>
          <w:rFonts w:ascii="Calibri" w:hAnsi="Calibri" w:cs="Calibri"/>
          <w:szCs w:val="22"/>
          <w:lang w:val="en-GB"/>
        </w:rPr>
        <w:tab/>
        <w:t xml:space="preserve">             </w:t>
      </w:r>
      <w:r w:rsidR="007D1E7C" w:rsidRPr="007D1E7C">
        <w:rPr>
          <w:rFonts w:ascii="Calibri" w:hAnsi="Calibri" w:cs="Calibri"/>
          <w:szCs w:val="22"/>
          <w:lang w:val="en-GB"/>
        </w:rPr>
        <w:t xml:space="preserve"> 0 points</w:t>
      </w:r>
    </w:p>
    <w:p w14:paraId="3AB60B7A" w14:textId="74A572CD" w:rsidR="007D1E7C" w:rsidRPr="007D1E7C" w:rsidRDefault="007D1E7C" w:rsidP="00FC1B3E">
      <w:pPr>
        <w:pStyle w:val="Textoindependiente"/>
        <w:spacing w:line="240" w:lineRule="exact"/>
        <w:ind w:right="102" w:firstLine="708"/>
        <w:jc w:val="both"/>
        <w:rPr>
          <w:rFonts w:ascii="Calibri" w:hAnsi="Calibri" w:cs="Calibri"/>
          <w:szCs w:val="22"/>
          <w:lang w:val="en-GB"/>
        </w:rPr>
      </w:pPr>
      <w:r w:rsidRPr="007D1E7C">
        <w:rPr>
          <w:rFonts w:ascii="Calibri" w:hAnsi="Calibri" w:cs="Calibri"/>
          <w:szCs w:val="22"/>
          <w:lang w:val="en-GB"/>
        </w:rPr>
        <w:t>• 1</w:t>
      </w:r>
      <w:r w:rsidR="00FC1B3E">
        <w:rPr>
          <w:rFonts w:ascii="Calibri" w:hAnsi="Calibri" w:cs="Calibri"/>
          <w:szCs w:val="22"/>
          <w:lang w:val="en-GB"/>
        </w:rPr>
        <w:tab/>
      </w:r>
      <w:r w:rsidR="00FC1B3E">
        <w:rPr>
          <w:rFonts w:ascii="Calibri" w:hAnsi="Calibri" w:cs="Calibri"/>
          <w:szCs w:val="22"/>
          <w:lang w:val="en-GB"/>
        </w:rPr>
        <w:tab/>
        <w:t xml:space="preserve">             </w:t>
      </w:r>
      <w:r w:rsidRPr="007D1E7C">
        <w:rPr>
          <w:rFonts w:ascii="Calibri" w:hAnsi="Calibri" w:cs="Calibri"/>
          <w:szCs w:val="22"/>
          <w:lang w:val="en-GB"/>
        </w:rPr>
        <w:t xml:space="preserve"> 1 point</w:t>
      </w:r>
    </w:p>
    <w:p w14:paraId="74E32C8C" w14:textId="5D628EC2" w:rsidR="007D1E7C" w:rsidRPr="007D1E7C" w:rsidRDefault="007D1E7C" w:rsidP="00FC1B3E">
      <w:pPr>
        <w:pStyle w:val="Textoindependiente"/>
        <w:spacing w:line="240" w:lineRule="exact"/>
        <w:ind w:right="102" w:firstLine="708"/>
        <w:jc w:val="both"/>
        <w:rPr>
          <w:rFonts w:ascii="Calibri" w:hAnsi="Calibri" w:cs="Calibri"/>
          <w:szCs w:val="22"/>
          <w:lang w:val="en-GB"/>
        </w:rPr>
      </w:pPr>
      <w:r w:rsidRPr="007D1E7C">
        <w:rPr>
          <w:rFonts w:ascii="Calibri" w:hAnsi="Calibri" w:cs="Calibri"/>
          <w:szCs w:val="22"/>
          <w:lang w:val="en-GB"/>
        </w:rPr>
        <w:t xml:space="preserve">• 2-3 </w:t>
      </w:r>
      <w:r w:rsidR="00FC1B3E">
        <w:rPr>
          <w:rFonts w:ascii="Calibri" w:hAnsi="Calibri" w:cs="Calibri"/>
          <w:szCs w:val="22"/>
          <w:lang w:val="en-GB"/>
        </w:rPr>
        <w:tab/>
      </w:r>
      <w:r w:rsidR="00FC1B3E">
        <w:rPr>
          <w:rFonts w:ascii="Calibri" w:hAnsi="Calibri" w:cs="Calibri"/>
          <w:szCs w:val="22"/>
          <w:lang w:val="en-GB"/>
        </w:rPr>
        <w:tab/>
        <w:t xml:space="preserve">              </w:t>
      </w:r>
      <w:r w:rsidRPr="007D1E7C">
        <w:rPr>
          <w:rFonts w:ascii="Calibri" w:hAnsi="Calibri" w:cs="Calibri"/>
          <w:szCs w:val="22"/>
          <w:lang w:val="en-GB"/>
        </w:rPr>
        <w:t>3 points</w:t>
      </w:r>
    </w:p>
    <w:p w14:paraId="4A30DFE9" w14:textId="6E8C0B75" w:rsidR="007D1E7C" w:rsidRPr="007D1E7C" w:rsidRDefault="007D1E7C" w:rsidP="00FC1B3E">
      <w:pPr>
        <w:pStyle w:val="Textoindependiente"/>
        <w:spacing w:line="240" w:lineRule="exact"/>
        <w:ind w:right="102" w:firstLine="708"/>
        <w:jc w:val="both"/>
        <w:rPr>
          <w:rFonts w:ascii="Calibri" w:hAnsi="Calibri" w:cs="Calibri"/>
          <w:szCs w:val="22"/>
          <w:lang w:val="en-GB"/>
        </w:rPr>
      </w:pPr>
      <w:r w:rsidRPr="007D1E7C">
        <w:rPr>
          <w:rFonts w:ascii="Calibri" w:hAnsi="Calibri" w:cs="Calibri"/>
          <w:szCs w:val="22"/>
          <w:lang w:val="en-GB"/>
        </w:rPr>
        <w:t xml:space="preserve">• + of 3 </w:t>
      </w:r>
      <w:r w:rsidR="00FC1B3E">
        <w:rPr>
          <w:rFonts w:ascii="Calibri" w:hAnsi="Calibri" w:cs="Calibri"/>
          <w:szCs w:val="22"/>
          <w:lang w:val="en-GB"/>
        </w:rPr>
        <w:tab/>
      </w:r>
      <w:r w:rsidR="00FC1B3E">
        <w:rPr>
          <w:rFonts w:ascii="Calibri" w:hAnsi="Calibri" w:cs="Calibri"/>
          <w:szCs w:val="22"/>
          <w:lang w:val="en-GB"/>
        </w:rPr>
        <w:tab/>
      </w:r>
      <w:r w:rsidRPr="007D1E7C">
        <w:rPr>
          <w:rFonts w:ascii="Calibri" w:hAnsi="Calibri" w:cs="Calibri"/>
          <w:szCs w:val="22"/>
          <w:lang w:val="en-GB"/>
        </w:rPr>
        <w:t>4 points</w:t>
      </w:r>
    </w:p>
    <w:p w14:paraId="500ABA98"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46A547F6"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4DC6940A" w14:textId="77777777" w:rsidR="007D1E7C" w:rsidRPr="007D1E7C" w:rsidRDefault="007D1E7C" w:rsidP="007D1E7C">
      <w:pPr>
        <w:pStyle w:val="Textoindependiente"/>
        <w:spacing w:line="240" w:lineRule="exact"/>
        <w:ind w:right="102"/>
        <w:jc w:val="both"/>
        <w:rPr>
          <w:rFonts w:ascii="Calibri" w:hAnsi="Calibri" w:cs="Calibri"/>
          <w:szCs w:val="22"/>
          <w:lang w:val="en-GB"/>
        </w:rPr>
      </w:pPr>
      <w:r w:rsidRPr="007D1E7C">
        <w:rPr>
          <w:rFonts w:ascii="Calibri" w:hAnsi="Calibri" w:cs="Calibri"/>
          <w:szCs w:val="22"/>
          <w:lang w:val="en-GB"/>
        </w:rPr>
        <w:t>The commission reserves the right to request supporting documentation of the income declared on the application form.</w:t>
      </w:r>
    </w:p>
    <w:p w14:paraId="562A1E25"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28D35B77"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4F68BEE5"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007028CB" w14:textId="77777777" w:rsidR="007D1E7C" w:rsidRPr="007D1E7C" w:rsidRDefault="007D1E7C" w:rsidP="007D1E7C">
      <w:pPr>
        <w:pStyle w:val="Textoindependiente"/>
        <w:spacing w:line="240" w:lineRule="exact"/>
        <w:ind w:right="102"/>
        <w:jc w:val="both"/>
        <w:rPr>
          <w:rFonts w:ascii="Calibri" w:hAnsi="Calibri" w:cs="Calibri"/>
          <w:b/>
          <w:bCs/>
          <w:szCs w:val="22"/>
          <w:lang w:val="en-GB"/>
        </w:rPr>
      </w:pPr>
      <w:r w:rsidRPr="007D1E7C">
        <w:rPr>
          <w:rFonts w:ascii="Calibri" w:hAnsi="Calibri" w:cs="Calibri"/>
          <w:b/>
          <w:bCs/>
          <w:szCs w:val="22"/>
          <w:lang w:val="en-GB"/>
        </w:rPr>
        <w:t>Section III. Awarding and Resolution Criteria</w:t>
      </w:r>
    </w:p>
    <w:p w14:paraId="69D99FCD" w14:textId="77777777" w:rsidR="007D1E7C" w:rsidRPr="007D1E7C" w:rsidRDefault="007D1E7C" w:rsidP="007D1E7C">
      <w:pPr>
        <w:pStyle w:val="Textoindependiente"/>
        <w:spacing w:line="240" w:lineRule="exact"/>
        <w:ind w:right="102"/>
        <w:jc w:val="both"/>
        <w:rPr>
          <w:rFonts w:ascii="Calibri" w:hAnsi="Calibri" w:cs="Calibri"/>
          <w:b/>
          <w:bCs/>
          <w:szCs w:val="22"/>
          <w:lang w:val="en-GB"/>
        </w:rPr>
      </w:pPr>
    </w:p>
    <w:p w14:paraId="5CD4742F" w14:textId="77777777" w:rsidR="007D1E7C" w:rsidRPr="007D1E7C" w:rsidRDefault="007D1E7C" w:rsidP="007D1E7C">
      <w:pPr>
        <w:pStyle w:val="Textoindependiente"/>
        <w:spacing w:line="240" w:lineRule="exact"/>
        <w:ind w:right="102"/>
        <w:jc w:val="both"/>
        <w:rPr>
          <w:rFonts w:ascii="Calibri" w:hAnsi="Calibri" w:cs="Calibri"/>
          <w:szCs w:val="22"/>
          <w:lang w:val="en-GB"/>
        </w:rPr>
      </w:pPr>
    </w:p>
    <w:p w14:paraId="67F453BB" w14:textId="37B9261F" w:rsidR="00B77DC3" w:rsidRPr="007D1E7C" w:rsidRDefault="007D1E7C" w:rsidP="007D1E7C">
      <w:pPr>
        <w:pStyle w:val="Textoindependiente"/>
        <w:spacing w:line="240" w:lineRule="exact"/>
        <w:ind w:right="102"/>
        <w:jc w:val="both"/>
        <w:rPr>
          <w:rFonts w:ascii="Calibri" w:hAnsi="Calibri" w:cs="Calibri"/>
          <w:szCs w:val="22"/>
          <w:lang w:val="en-GB"/>
        </w:rPr>
      </w:pPr>
      <w:r w:rsidRPr="007D1E7C">
        <w:rPr>
          <w:rFonts w:ascii="Calibri" w:hAnsi="Calibri" w:cs="Calibri"/>
          <w:szCs w:val="22"/>
          <w:lang w:val="en-GB"/>
        </w:rPr>
        <w:t xml:space="preserve">The deliberation of applications will be carried out coordinated by the program management and will have a representative of the team of the Master of SJD and a representative of the UAO. </w:t>
      </w:r>
      <w:r w:rsidR="00BA22C1">
        <w:rPr>
          <w:rFonts w:ascii="Calibri" w:hAnsi="Calibri" w:cs="Calibri"/>
          <w:szCs w:val="22"/>
          <w:lang w:val="en-GB"/>
        </w:rPr>
        <w:t>W</w:t>
      </w:r>
      <w:r w:rsidRPr="007D1E7C">
        <w:rPr>
          <w:rFonts w:ascii="Calibri" w:hAnsi="Calibri" w:cs="Calibri"/>
          <w:szCs w:val="22"/>
          <w:lang w:val="en-GB"/>
        </w:rPr>
        <w:t>ill be responsibility of the program management to communicate the results to the beneficiaries as well as non-beneficiaries of the aid.</w:t>
      </w:r>
    </w:p>
    <w:sectPr w:rsidR="00B77DC3" w:rsidRPr="007D1E7C" w:rsidSect="00AC4A3F">
      <w:headerReference w:type="default" r:id="rId7"/>
      <w:pgSz w:w="11906" w:h="16838"/>
      <w:pgMar w:top="1417" w:right="1701" w:bottom="1417" w:left="1701" w:header="73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A5EE" w14:textId="77777777" w:rsidR="002926FD" w:rsidRDefault="002926FD">
      <w:r>
        <w:separator/>
      </w:r>
    </w:p>
  </w:endnote>
  <w:endnote w:type="continuationSeparator" w:id="0">
    <w:p w14:paraId="50FA254B" w14:textId="77777777" w:rsidR="002926FD" w:rsidRDefault="0029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Utopia;Cambri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Frutiger-Light;Times New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6368" w14:textId="77777777" w:rsidR="002926FD" w:rsidRDefault="002926FD">
      <w:r>
        <w:separator/>
      </w:r>
    </w:p>
  </w:footnote>
  <w:footnote w:type="continuationSeparator" w:id="0">
    <w:p w14:paraId="3FE95A6B" w14:textId="77777777" w:rsidR="002926FD" w:rsidRDefault="0029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B70D" w14:textId="77777777" w:rsidR="00B77DC3" w:rsidRDefault="00477752">
    <w:pPr>
      <w:pStyle w:val="Encabezado"/>
      <w:tabs>
        <w:tab w:val="clear" w:pos="4252"/>
        <w:tab w:val="clear" w:pos="8504"/>
        <w:tab w:val="left" w:pos="6315"/>
        <w:tab w:val="left" w:pos="6990"/>
      </w:tabs>
    </w:pPr>
    <w:r>
      <w:rPr>
        <w:noProof/>
      </w:rPr>
      <w:drawing>
        <wp:anchor distT="0" distB="0" distL="0" distR="0" simplePos="0" relativeHeight="251658241" behindDoc="1" locked="0" layoutInCell="0" allowOverlap="1" wp14:anchorId="049097D3" wp14:editId="3A1D290C">
          <wp:simplePos x="0" y="0"/>
          <wp:positionH relativeFrom="page">
            <wp:posOffset>4768850</wp:posOffset>
          </wp:positionH>
          <wp:positionV relativeFrom="page">
            <wp:posOffset>542925</wp:posOffset>
          </wp:positionV>
          <wp:extent cx="1802765" cy="450850"/>
          <wp:effectExtent l="0" t="0" r="0" b="0"/>
          <wp:wrapNone/>
          <wp:docPr id="1986305177" name="Image 2">
            <a:extLst xmlns:a="http://schemas.openxmlformats.org/drawingml/2006/main">
              <a:ext uri="{FF2B5EF4-FFF2-40B4-BE49-F238E27FC236}">
                <a16:creationId xmlns:a16="http://schemas.microsoft.com/office/drawing/2014/main" id="{BF3A0C7A-F21D-451A-8D91-061B03CBA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rcRect l="-12" t="-59" r="-12" b="-59"/>
                  <a:stretch>
                    <a:fillRect/>
                  </a:stretch>
                </pic:blipFill>
                <pic:spPr bwMode="auto">
                  <a:xfrm>
                    <a:off x="0" y="0"/>
                    <a:ext cx="1802765" cy="450850"/>
                  </a:xfrm>
                  <a:prstGeom prst="rect">
                    <a:avLst/>
                  </a:prstGeom>
                  <a:noFill/>
                </pic:spPr>
              </pic:pic>
            </a:graphicData>
          </a:graphic>
        </wp:anchor>
      </w:drawing>
    </w:r>
    <w:r>
      <w:rPr>
        <w:rFonts w:ascii="Times New Roman" w:hAnsi="Times New Roman"/>
        <w:noProof/>
        <w:lang w:val="en-US" w:eastAsia="en-US"/>
      </w:rPr>
      <w:drawing>
        <wp:inline distT="0" distB="0" distL="0" distR="0" wp14:anchorId="0BBC73B6" wp14:editId="57AFCDB4">
          <wp:extent cx="2037715" cy="752475"/>
          <wp:effectExtent l="0" t="0" r="0" b="0"/>
          <wp:docPr id="471708014" name="Imagen 18">
            <a:extLst xmlns:a="http://schemas.openxmlformats.org/drawingml/2006/main">
              <a:ext uri="{FF2B5EF4-FFF2-40B4-BE49-F238E27FC236}">
                <a16:creationId xmlns:a16="http://schemas.microsoft.com/office/drawing/2014/main" id="{8995AAEA-6BE9-43BA-90BF-1DE4277FAB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8"/>
                  <pic:cNvPicPr>
                    <a:picLocks noChangeAspect="1" noChangeArrowheads="1"/>
                  </pic:cNvPicPr>
                </pic:nvPicPr>
                <pic:blipFill>
                  <a:blip r:embed="rId2"/>
                  <a:srcRect l="-18" t="-50" r="-18" b="-50"/>
                  <a:stretch>
                    <a:fillRect/>
                  </a:stretch>
                </pic:blipFill>
                <pic:spPr bwMode="auto">
                  <a:xfrm>
                    <a:off x="0" y="0"/>
                    <a:ext cx="2037715" cy="752475"/>
                  </a:xfrm>
                  <a:prstGeom prst="rect">
                    <a:avLst/>
                  </a:prstGeom>
                  <a:noFill/>
                </pic:spPr>
              </pic:pic>
            </a:graphicData>
          </a:graphic>
        </wp:inline>
      </w:drawing>
    </w:r>
    <w:r>
      <w:rPr>
        <w:rFonts w:eastAsia="Utopia;Cambria"/>
      </w:rPr>
      <w:t xml:space="preserve">           </w:t>
    </w:r>
    <w:r>
      <w:tab/>
    </w:r>
    <w:r>
      <w:tab/>
    </w:r>
  </w:p>
  <w:p w14:paraId="5CF43033" w14:textId="2272BA95" w:rsidR="00345A5B" w:rsidRPr="00747EA6" w:rsidRDefault="00477752" w:rsidP="00747EA6">
    <w:pPr>
      <w:spacing w:after="200" w:line="276" w:lineRule="auto"/>
      <w:rPr>
        <w:rFonts w:ascii="Calibri" w:hAnsi="Calibri" w:cs="Calibri"/>
        <w:sz w:val="22"/>
        <w:szCs w:val="22"/>
        <w:lang w:val="en-US" w:eastAsia="en-US"/>
      </w:rPr>
    </w:pPr>
    <w:r>
      <w:rPr>
        <w:rFonts w:ascii="Calibri" w:hAnsi="Calibri" w:cs="Calibri"/>
        <w:noProof/>
        <w:sz w:val="22"/>
        <w:szCs w:val="22"/>
        <w:lang w:val="en-US" w:eastAsia="en-US"/>
      </w:rPr>
      <mc:AlternateContent>
        <mc:Choice Requires="wpg">
          <w:drawing>
            <wp:anchor distT="0" distB="0" distL="114935" distR="114935" simplePos="0" relativeHeight="251658240" behindDoc="1" locked="0" layoutInCell="0" allowOverlap="1" wp14:anchorId="0E736243" wp14:editId="7B8D5F15">
              <wp:simplePos x="0" y="0"/>
              <wp:positionH relativeFrom="page">
                <wp:posOffset>1045845</wp:posOffset>
              </wp:positionH>
              <wp:positionV relativeFrom="page">
                <wp:posOffset>1098550</wp:posOffset>
              </wp:positionV>
              <wp:extent cx="5778500" cy="67310"/>
              <wp:effectExtent l="0" t="0" r="0" b="0"/>
              <wp:wrapNone/>
              <wp:docPr id="888115093" name="Grupo 888115093"/>
              <wp:cNvGraphicFramePr/>
              <a:graphic xmlns:a="http://schemas.openxmlformats.org/drawingml/2006/main">
                <a:graphicData uri="http://schemas.microsoft.com/office/word/2010/wordprocessingGroup">
                  <wpg:wgp>
                    <wpg:cNvGrpSpPr/>
                    <wpg:grpSpPr>
                      <a:xfrm>
                        <a:off x="0" y="0"/>
                        <a:ext cx="5778360" cy="67320"/>
                        <a:chOff x="0" y="0"/>
                        <a:chExt cx="5778360" cy="67320"/>
                      </a:xfrm>
                    </wpg:grpSpPr>
                    <wps:wsp>
                      <wps:cNvPr id="1005389800" name="Rectángulo 1005389800"/>
                      <wps:cNvSpPr/>
                      <wps:spPr>
                        <a:xfrm>
                          <a:off x="0" y="25920"/>
                          <a:ext cx="5778360" cy="414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352146077" name="Rectángulo 352146077"/>
                      <wps:cNvSpPr/>
                      <wps:spPr>
                        <a:xfrm>
                          <a:off x="0" y="0"/>
                          <a:ext cx="5778360" cy="14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
          <w:pict>
            <v:group w14:anchorId="34885CBA" id="Grupo 3" o:spid="_x0000_s1026" style="position:absolute;margin-left:82.35pt;margin-top:86.5pt;width:455pt;height:5.3pt;z-index:-503316471;mso-wrap-distance-left:9.05pt;mso-wrap-distance-right:9.05pt;mso-position-horizontal-relative:page;mso-position-vertical-relative:page" coordsize="5778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" o:allowincell="f">
              <v:rect id="Rectángulo 4" o:spid="_x0000_s1027" style="position:absolute;top:259;width:57783;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" fillcolor="black" stroked="f" strokeweight="0"/>
              <v:rect id="Rectángulo 5" o:spid="_x0000_s1028" style="position:absolute;width:5778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" fillcolor="black" stroked="f" strokeweight="0"/>
              <w10:wrap anchorx="page" anchory="page"/>
            </v:group>
          </w:pict>
        </mc:Fallback>
      </mc:AlternateContent>
    </w:r>
    <w:r w:rsidR="00B73A10">
      <w:rPr>
        <w:noProof/>
      </w:rPr>
      <w:drawing>
        <wp:anchor distT="0" distB="0" distL="0" distR="0" simplePos="0" relativeHeight="251658243" behindDoc="1" locked="0" layoutInCell="0" allowOverlap="1" wp14:anchorId="607211C9" wp14:editId="13213C57">
          <wp:simplePos x="0" y="0"/>
          <wp:positionH relativeFrom="page">
            <wp:posOffset>4768850</wp:posOffset>
          </wp:positionH>
          <wp:positionV relativeFrom="page">
            <wp:posOffset>542925</wp:posOffset>
          </wp:positionV>
          <wp:extent cx="1802765" cy="450850"/>
          <wp:effectExtent l="0" t="0" r="0" b="0"/>
          <wp:wrapNone/>
          <wp:docPr id="1" name="Image 2">
            <a:extLst xmlns:a="http://schemas.openxmlformats.org/drawingml/2006/main">
              <a:ext uri="{FF2B5EF4-FFF2-40B4-BE49-F238E27FC236}">
                <a16:creationId xmlns:a16="http://schemas.microsoft.com/office/drawing/2014/main" id="{2C523B22-B8DA-4FAE-9AFE-C0EF362F08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rcRect l="-12" t="-59" r="-12" b="-59"/>
                  <a:stretch>
                    <a:fillRect/>
                  </a:stretch>
                </pic:blipFill>
                <pic:spPr bwMode="auto">
                  <a:xfrm>
                    <a:off x="0" y="0"/>
                    <a:ext cx="1802765" cy="450850"/>
                  </a:xfrm>
                  <a:prstGeom prst="rect">
                    <a:avLst/>
                  </a:prstGeom>
                  <a:noFill/>
                </pic:spPr>
              </pic:pic>
            </a:graphicData>
          </a:graphic>
        </wp:anchor>
      </w:drawing>
    </w:r>
    <w:r w:rsidR="00B73A10">
      <w:rPr>
        <w:rFonts w:ascii="Calibri" w:hAnsi="Calibri" w:cs="Calibri"/>
        <w:noProof/>
        <w:sz w:val="22"/>
        <w:szCs w:val="22"/>
        <w:lang w:val="en-US" w:eastAsia="en-US"/>
      </w:rPr>
      <mc:AlternateContent>
        <mc:Choice Requires="wpg">
          <w:drawing>
            <wp:anchor distT="0" distB="0" distL="114935" distR="114935" simplePos="0" relativeHeight="251658242" behindDoc="1" locked="0" layoutInCell="0" allowOverlap="1" wp14:anchorId="7D28D5CC" wp14:editId="229EFDE1">
              <wp:simplePos x="0" y="0"/>
              <wp:positionH relativeFrom="page">
                <wp:posOffset>1045845</wp:posOffset>
              </wp:positionH>
              <wp:positionV relativeFrom="page">
                <wp:posOffset>1098550</wp:posOffset>
              </wp:positionV>
              <wp:extent cx="5778500" cy="67310"/>
              <wp:effectExtent l="0" t="0" r="0" b="0"/>
              <wp:wrapNone/>
              <wp:docPr id="3" name="Grupo 3">
                <a:extLst xmlns:a="http://schemas.openxmlformats.org/drawingml/2006/main">
                  <a:ext uri="{FF2B5EF4-FFF2-40B4-BE49-F238E27FC236}">
                    <a16:creationId xmlns:a16="http://schemas.microsoft.com/office/drawing/2014/main" id="{CC082166-CCED-4247-8768-47C9392A140C}"/>
                  </a:ext>
                </a:extLst>
              </wp:docPr>
              <wp:cNvGraphicFramePr/>
              <a:graphic xmlns:a="http://schemas.openxmlformats.org/drawingml/2006/main">
                <a:graphicData uri="http://schemas.microsoft.com/office/word/2010/wordprocessingGroup">
                  <wpg:wgp>
                    <wpg:cNvGrpSpPr/>
                    <wpg:grpSpPr>
                      <a:xfrm>
                        <a:off x="0" y="0"/>
                        <a:ext cx="5778360" cy="67320"/>
                        <a:chOff x="0" y="0"/>
                        <a:chExt cx="5778360" cy="67320"/>
                      </a:xfrm>
                    </wpg:grpSpPr>
                    <wps:wsp>
                      <wps:cNvPr id="4" name="Rectángulo 4"/>
                      <wps:cNvSpPr/>
                      <wps:spPr>
                        <a:xfrm>
                          <a:off x="0" y="25920"/>
                          <a:ext cx="5778360" cy="414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5" name="Rectángulo 5"/>
                      <wps:cNvSpPr/>
                      <wps:spPr>
                        <a:xfrm>
                          <a:off x="0" y="0"/>
                          <a:ext cx="5778360" cy="14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
          <w:pict>
            <v:group w14:anchorId="70E53285" id="Grupo 3" o:spid="_x0000_s1026" style="position:absolute;margin-left:82.35pt;margin-top:86.5pt;width:455pt;height:5.3pt;z-index:-251658238;mso-wrap-distance-left:9.05pt;mso-wrap-distance-right:9.05pt;mso-position-horizontal-relative:page;mso-position-vertical-relative:page" coordsize="5778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" o:allowincell="f">
              <v:rect id="Rectángulo 4" o:spid="_x0000_s1027" style="position:absolute;top:259;width:57783;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" fillcolor="black" stroked="f" strokeweight="0"/>
              <v:rect id="Rectángulo 5" o:spid="_x0000_s1028" style="position:absolute;width:5778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" fillcolor="black" stroked="f" strokeweight="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5407"/>
    <w:multiLevelType w:val="multilevel"/>
    <w:tmpl w:val="BE542F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E01D0"/>
    <w:multiLevelType w:val="multilevel"/>
    <w:tmpl w:val="6F546416"/>
    <w:lvl w:ilvl="0">
      <w:start w:val="1"/>
      <w:numFmt w:val="decimal"/>
      <w:lvlText w:val="%1."/>
      <w:lvlJc w:val="left"/>
      <w:pPr>
        <w:tabs>
          <w:tab w:val="num" w:pos="0"/>
        </w:tabs>
        <w:ind w:left="1068" w:hanging="360"/>
      </w:pPr>
      <w:rPr>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03ABD"/>
    <w:multiLevelType w:val="multilevel"/>
    <w:tmpl w:val="372AB8D4"/>
    <w:lvl w:ilvl="0">
      <w:start w:val="1"/>
      <w:numFmt w:val="decimal"/>
      <w:lvlText w:val="%1."/>
      <w:lvlJc w:val="left"/>
      <w:pPr>
        <w:tabs>
          <w:tab w:val="num" w:pos="0"/>
        </w:tabs>
        <w:ind w:left="0" w:firstLine="0"/>
      </w:pPr>
      <w:rPr>
        <w:b w:val="0"/>
        <w:bCs w:val="0"/>
        <w:i w:val="0"/>
        <w:i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B7A3E"/>
    <w:multiLevelType w:val="multilevel"/>
    <w:tmpl w:val="ECC8725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012A22"/>
    <w:multiLevelType w:val="multilevel"/>
    <w:tmpl w:val="44C0D4F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68533DA"/>
    <w:multiLevelType w:val="multilevel"/>
    <w:tmpl w:val="D7E05D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934086A"/>
    <w:multiLevelType w:val="multilevel"/>
    <w:tmpl w:val="D80CBCB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875C58"/>
    <w:multiLevelType w:val="multilevel"/>
    <w:tmpl w:val="D70098C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130BA"/>
    <w:multiLevelType w:val="multilevel"/>
    <w:tmpl w:val="11E84486"/>
    <w:lvl w:ilvl="0">
      <w:start w:val="1"/>
      <w:numFmt w:val="decimal"/>
      <w:lvlText w:val="%1."/>
      <w:lvlJc w:val="left"/>
      <w:pPr>
        <w:tabs>
          <w:tab w:val="num" w:pos="0"/>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403C5"/>
    <w:multiLevelType w:val="multilevel"/>
    <w:tmpl w:val="DB84F544"/>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77671"/>
    <w:multiLevelType w:val="hybridMultilevel"/>
    <w:tmpl w:val="1144C83A"/>
    <w:lvl w:ilvl="0" w:tplc="A84AA748">
      <w:start w:val="3"/>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3E5E6F46"/>
    <w:multiLevelType w:val="multilevel"/>
    <w:tmpl w:val="47E22500"/>
    <w:lvl w:ilvl="0">
      <w:numFmt w:val="bullet"/>
      <w:lvlText w:val=""/>
      <w:lvlJc w:val="left"/>
      <w:pPr>
        <w:tabs>
          <w:tab w:val="num" w:pos="0"/>
        </w:tabs>
        <w:ind w:left="1470" w:hanging="360"/>
      </w:pPr>
      <w:rPr>
        <w:rFonts w:ascii="Symbol" w:hAnsi="Symbol" w:cs="Symbol" w:hint="default"/>
      </w:rPr>
    </w:lvl>
    <w:lvl w:ilvl="1">
      <w:numFmt w:val="bullet"/>
      <w:lvlText w:val="o"/>
      <w:lvlJc w:val="left"/>
      <w:pPr>
        <w:tabs>
          <w:tab w:val="num" w:pos="0"/>
        </w:tabs>
        <w:ind w:left="2190" w:hanging="360"/>
      </w:pPr>
      <w:rPr>
        <w:rFonts w:ascii="Courier New" w:hAnsi="Courier New" w:cs="Courier New" w:hint="default"/>
      </w:rPr>
    </w:lvl>
    <w:lvl w:ilvl="2">
      <w:numFmt w:val="bullet"/>
      <w:lvlText w:val=""/>
      <w:lvlJc w:val="left"/>
      <w:pPr>
        <w:tabs>
          <w:tab w:val="num" w:pos="0"/>
        </w:tabs>
        <w:ind w:left="2910" w:hanging="360"/>
      </w:pPr>
      <w:rPr>
        <w:rFonts w:ascii="Wingdings" w:hAnsi="Wingdings" w:cs="Wingdings" w:hint="default"/>
      </w:rPr>
    </w:lvl>
    <w:lvl w:ilvl="3">
      <w:numFmt w:val="bullet"/>
      <w:lvlText w:val=""/>
      <w:lvlJc w:val="left"/>
      <w:pPr>
        <w:tabs>
          <w:tab w:val="num" w:pos="0"/>
        </w:tabs>
        <w:ind w:left="3630" w:hanging="360"/>
      </w:pPr>
      <w:rPr>
        <w:rFonts w:ascii="Symbol" w:hAnsi="Symbol" w:cs="Symbol" w:hint="default"/>
      </w:rPr>
    </w:lvl>
    <w:lvl w:ilvl="4">
      <w:numFmt w:val="bullet"/>
      <w:lvlText w:val="o"/>
      <w:lvlJc w:val="left"/>
      <w:pPr>
        <w:tabs>
          <w:tab w:val="num" w:pos="0"/>
        </w:tabs>
        <w:ind w:left="4350" w:hanging="360"/>
      </w:pPr>
      <w:rPr>
        <w:rFonts w:ascii="Courier New" w:hAnsi="Courier New" w:cs="Courier New" w:hint="default"/>
      </w:rPr>
    </w:lvl>
    <w:lvl w:ilvl="5">
      <w:numFmt w:val="bullet"/>
      <w:lvlText w:val=""/>
      <w:lvlJc w:val="left"/>
      <w:pPr>
        <w:tabs>
          <w:tab w:val="num" w:pos="0"/>
        </w:tabs>
        <w:ind w:left="5070" w:hanging="360"/>
      </w:pPr>
      <w:rPr>
        <w:rFonts w:ascii="Wingdings" w:hAnsi="Wingdings" w:cs="Wingdings" w:hint="default"/>
      </w:rPr>
    </w:lvl>
    <w:lvl w:ilvl="6">
      <w:numFmt w:val="bullet"/>
      <w:lvlText w:val=""/>
      <w:lvlJc w:val="left"/>
      <w:pPr>
        <w:tabs>
          <w:tab w:val="num" w:pos="0"/>
        </w:tabs>
        <w:ind w:left="5790" w:hanging="360"/>
      </w:pPr>
      <w:rPr>
        <w:rFonts w:ascii="Symbol" w:hAnsi="Symbol" w:cs="Symbol" w:hint="default"/>
      </w:rPr>
    </w:lvl>
    <w:lvl w:ilvl="7">
      <w:numFmt w:val="bullet"/>
      <w:lvlText w:val="o"/>
      <w:lvlJc w:val="left"/>
      <w:pPr>
        <w:tabs>
          <w:tab w:val="num" w:pos="0"/>
        </w:tabs>
        <w:ind w:left="6510" w:hanging="360"/>
      </w:pPr>
      <w:rPr>
        <w:rFonts w:ascii="Courier New" w:hAnsi="Courier New" w:cs="Courier New" w:hint="default"/>
      </w:rPr>
    </w:lvl>
    <w:lvl w:ilvl="8">
      <w:numFmt w:val="bullet"/>
      <w:lvlText w:val=""/>
      <w:lvlJc w:val="left"/>
      <w:pPr>
        <w:tabs>
          <w:tab w:val="num" w:pos="0"/>
        </w:tabs>
        <w:ind w:left="7230" w:hanging="360"/>
      </w:pPr>
      <w:rPr>
        <w:rFonts w:ascii="Wingdings" w:hAnsi="Wingdings" w:cs="Wingdings" w:hint="default"/>
      </w:rPr>
    </w:lvl>
  </w:abstractNum>
  <w:abstractNum w:abstractNumId="12" w15:restartNumberingAfterBreak="0">
    <w:nsid w:val="4077472A"/>
    <w:multiLevelType w:val="multilevel"/>
    <w:tmpl w:val="9CD64436"/>
    <w:lvl w:ilvl="0">
      <w:numFmt w:val="bullet"/>
      <w:lvlText w:val="-"/>
      <w:lvlJc w:val="left"/>
      <w:pPr>
        <w:tabs>
          <w:tab w:val="num" w:pos="0"/>
        </w:tabs>
        <w:ind w:left="1068" w:hanging="360"/>
      </w:pPr>
      <w:rPr>
        <w:rFonts w:ascii="Verdana" w:hAnsi="Verdana" w:cs="Verdan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283689"/>
    <w:multiLevelType w:val="multilevel"/>
    <w:tmpl w:val="E376DE46"/>
    <w:lvl w:ilvl="0">
      <w:start w:val="1"/>
      <w:numFmt w:val="decimal"/>
      <w:lvlText w:val="%1."/>
      <w:lvlJc w:val="left"/>
      <w:pPr>
        <w:tabs>
          <w:tab w:val="num" w:pos="0"/>
        </w:tabs>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F329F0"/>
    <w:multiLevelType w:val="multilevel"/>
    <w:tmpl w:val="0EC2858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964DDC"/>
    <w:multiLevelType w:val="hybridMultilevel"/>
    <w:tmpl w:val="D5884996"/>
    <w:lvl w:ilvl="0" w:tplc="C8E0DF6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332677599">
    <w:abstractNumId w:val="0"/>
  </w:num>
  <w:num w:numId="2" w16cid:durableId="1559627432">
    <w:abstractNumId w:val="2"/>
  </w:num>
  <w:num w:numId="3" w16cid:durableId="1614944477">
    <w:abstractNumId w:val="7"/>
  </w:num>
  <w:num w:numId="4" w16cid:durableId="1658067703">
    <w:abstractNumId w:val="13"/>
  </w:num>
  <w:num w:numId="5" w16cid:durableId="1728146285">
    <w:abstractNumId w:val="1"/>
  </w:num>
  <w:num w:numId="6" w16cid:durableId="1883899215">
    <w:abstractNumId w:val="8"/>
  </w:num>
  <w:num w:numId="7" w16cid:durableId="2134669257">
    <w:abstractNumId w:val="4"/>
  </w:num>
  <w:num w:numId="8" w16cid:durableId="298658608">
    <w:abstractNumId w:val="11"/>
  </w:num>
  <w:num w:numId="9" w16cid:durableId="527766300">
    <w:abstractNumId w:val="3"/>
  </w:num>
  <w:num w:numId="10" w16cid:durableId="610477747">
    <w:abstractNumId w:val="15"/>
  </w:num>
  <w:num w:numId="11" w16cid:durableId="820997285">
    <w:abstractNumId w:val="14"/>
  </w:num>
  <w:num w:numId="12" w16cid:durableId="841310606">
    <w:abstractNumId w:val="5"/>
  </w:num>
  <w:num w:numId="13" w16cid:durableId="863396784">
    <w:abstractNumId w:val="6"/>
  </w:num>
  <w:num w:numId="14" w16cid:durableId="870996950">
    <w:abstractNumId w:val="12"/>
  </w:num>
  <w:num w:numId="15" w16cid:durableId="1137992372">
    <w:abstractNumId w:val="10"/>
  </w:num>
  <w:num w:numId="16" w16cid:durableId="1548222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C3"/>
    <w:rsid w:val="00003D81"/>
    <w:rsid w:val="0005751B"/>
    <w:rsid w:val="00061F39"/>
    <w:rsid w:val="00097E0B"/>
    <w:rsid w:val="001534C0"/>
    <w:rsid w:val="001C6674"/>
    <w:rsid w:val="001E1C61"/>
    <w:rsid w:val="001F3B50"/>
    <w:rsid w:val="00246A71"/>
    <w:rsid w:val="00260D02"/>
    <w:rsid w:val="002926FD"/>
    <w:rsid w:val="002D1710"/>
    <w:rsid w:val="002F29F4"/>
    <w:rsid w:val="002F5B49"/>
    <w:rsid w:val="002F7390"/>
    <w:rsid w:val="00317F99"/>
    <w:rsid w:val="003244D5"/>
    <w:rsid w:val="00345A5B"/>
    <w:rsid w:val="00396BD2"/>
    <w:rsid w:val="004108B7"/>
    <w:rsid w:val="00421233"/>
    <w:rsid w:val="004235AE"/>
    <w:rsid w:val="004245DB"/>
    <w:rsid w:val="00437121"/>
    <w:rsid w:val="0045723B"/>
    <w:rsid w:val="00477752"/>
    <w:rsid w:val="00481677"/>
    <w:rsid w:val="004865C8"/>
    <w:rsid w:val="004C3DCD"/>
    <w:rsid w:val="004E3D6A"/>
    <w:rsid w:val="00536ABE"/>
    <w:rsid w:val="00562643"/>
    <w:rsid w:val="005A4DCA"/>
    <w:rsid w:val="00626241"/>
    <w:rsid w:val="0067721E"/>
    <w:rsid w:val="006847B8"/>
    <w:rsid w:val="006B705E"/>
    <w:rsid w:val="006D3710"/>
    <w:rsid w:val="007105A4"/>
    <w:rsid w:val="00747EA6"/>
    <w:rsid w:val="00765FEE"/>
    <w:rsid w:val="007D1E7C"/>
    <w:rsid w:val="007E6547"/>
    <w:rsid w:val="0085489D"/>
    <w:rsid w:val="00881223"/>
    <w:rsid w:val="00894F84"/>
    <w:rsid w:val="008B3E42"/>
    <w:rsid w:val="00936D92"/>
    <w:rsid w:val="009660D0"/>
    <w:rsid w:val="009801A9"/>
    <w:rsid w:val="009860F8"/>
    <w:rsid w:val="009B1351"/>
    <w:rsid w:val="00A17FFD"/>
    <w:rsid w:val="00A334FB"/>
    <w:rsid w:val="00A94D71"/>
    <w:rsid w:val="00AC4A3F"/>
    <w:rsid w:val="00AE47D6"/>
    <w:rsid w:val="00AE6211"/>
    <w:rsid w:val="00B03F42"/>
    <w:rsid w:val="00B25EED"/>
    <w:rsid w:val="00B60BB8"/>
    <w:rsid w:val="00B73A10"/>
    <w:rsid w:val="00B77DC3"/>
    <w:rsid w:val="00B9721B"/>
    <w:rsid w:val="00BA22C1"/>
    <w:rsid w:val="00BB48E8"/>
    <w:rsid w:val="00BD6679"/>
    <w:rsid w:val="00BE09C8"/>
    <w:rsid w:val="00BF0E52"/>
    <w:rsid w:val="00BF2594"/>
    <w:rsid w:val="00C74232"/>
    <w:rsid w:val="00CB722F"/>
    <w:rsid w:val="00CD15C6"/>
    <w:rsid w:val="00CD2BF7"/>
    <w:rsid w:val="00D27F96"/>
    <w:rsid w:val="00DB417C"/>
    <w:rsid w:val="00DD66A1"/>
    <w:rsid w:val="00DE19F2"/>
    <w:rsid w:val="00E12C97"/>
    <w:rsid w:val="00E7706A"/>
    <w:rsid w:val="00EB610E"/>
    <w:rsid w:val="00F07ED1"/>
    <w:rsid w:val="00F6030F"/>
    <w:rsid w:val="00F748B7"/>
    <w:rsid w:val="00F80774"/>
    <w:rsid w:val="00F97E76"/>
    <w:rsid w:val="00FB2AE0"/>
    <w:rsid w:val="00FC1B3E"/>
    <w:rsid w:val="00FC4DC9"/>
    <w:rsid w:val="00FE1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EC72"/>
  <w15:docId w15:val="{6D88B31D-F8B5-4E06-8624-C1A7A18E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topia;Cambria" w:eastAsia="Times New Roman" w:hAnsi="Utopia;Cambria" w:cs="Utopia;Cambria"/>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0">
    <w:name w:val="WW8Num3z0"/>
    <w:qFormat/>
    <w:rPr>
      <w:rFonts w:ascii="Utopia;Cambria" w:eastAsia="Times New Roman" w:hAnsi="Utopia;Cambria"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7z0">
    <w:name w:val="WW8Num7z0"/>
    <w:qFormat/>
    <w:rPr>
      <w:color w:val="000000"/>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1z0">
    <w:name w:val="WW8Num11z0"/>
    <w:qFormat/>
    <w:rPr>
      <w:rFonts w:ascii="Utopia;Cambria" w:eastAsia="Times New Roman" w:hAnsi="Utopia;Cambria"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3z0">
    <w:name w:val="WW8Num13z0"/>
    <w:qFormat/>
    <w:rPr>
      <w:color w:val="000000"/>
    </w:rPr>
  </w:style>
  <w:style w:type="character" w:customStyle="1" w:styleId="WW8Num16z0">
    <w:name w:val="WW8Num16z0"/>
    <w:qFormat/>
  </w:style>
  <w:style w:type="character" w:customStyle="1" w:styleId="WW8Num18z0">
    <w:name w:val="WW8Num18z0"/>
    <w:qFormat/>
    <w:rPr>
      <w:rFonts w:ascii="Utopia;Cambria" w:eastAsia="Times New Roman" w:hAnsi="Utopia;Cambria"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Utopia;Cambria" w:eastAsia="Times New Roman" w:hAnsi="Utopia;Cambria"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Utopia;Cambria" w:eastAsia="Times New Roman" w:hAnsi="Utopia;Cambria"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Utopia;Cambria" w:eastAsia="Times New Roman" w:hAnsi="Utopia;Cambria"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i w:val="0"/>
      <w:iC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b w:val="0"/>
      <w:bCs w:val="0"/>
      <w:i w:val="0"/>
      <w:iCs/>
      <w:color w:val="000000"/>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Utopia;Cambria" w:eastAsia="Times New Roman" w:hAnsi="Utopia;Cambria" w:cs="Times New Roman"/>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character" w:customStyle="1" w:styleId="WW8Num39z0">
    <w:name w:val="WW8Num39z0"/>
    <w:qFormat/>
    <w:rPr>
      <w:rFonts w:ascii="Verdana" w:eastAsia="Times New Roman" w:hAnsi="Verdana"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Utopia;Cambria" w:eastAsia="Times New Roman" w:hAnsi="Utopia;Cambria"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style>
  <w:style w:type="character" w:customStyle="1" w:styleId="titol2">
    <w:name w:val="titol2"/>
    <w:basedOn w:val="Fuentedeprrafopredeter"/>
    <w:qFormat/>
  </w:style>
  <w:style w:type="character" w:styleId="Hipervnculo">
    <w:name w:val="Hyperlink"/>
    <w:rPr>
      <w:color w:val="0000FF"/>
      <w:u w:val="single"/>
    </w:rPr>
  </w:style>
  <w:style w:type="character" w:styleId="Fuerte">
    <w:name w:val="Strong"/>
    <w:qFormat/>
    <w:rPr>
      <w:b/>
      <w:bCs/>
    </w:rPr>
  </w:style>
  <w:style w:type="character" w:customStyle="1" w:styleId="TextodegloboCar">
    <w:name w:val="Texto de globo Car"/>
    <w:qFormat/>
    <w:rPr>
      <w:rFonts w:ascii="Tahoma" w:hAnsi="Tahoma" w:cs="Tahoma"/>
      <w:sz w:val="16"/>
      <w:szCs w:val="16"/>
    </w:rPr>
  </w:style>
  <w:style w:type="character" w:customStyle="1" w:styleId="PiedepginaCar">
    <w:name w:val="Pie de página Car"/>
    <w:qFormat/>
    <w:rPr>
      <w:rFonts w:ascii="Utopia;Cambria" w:hAnsi="Utopia;Cambria" w:cs="Utopia;Cambria"/>
      <w:sz w:val="24"/>
      <w:szCs w:val="24"/>
    </w:rPr>
  </w:style>
  <w:style w:type="character" w:customStyle="1" w:styleId="CommentReference">
    <w:name w:val="Comment Reference"/>
    <w:qFormat/>
    <w:rPr>
      <w:sz w:val="16"/>
      <w:szCs w:val="16"/>
    </w:rPr>
  </w:style>
  <w:style w:type="character" w:customStyle="1" w:styleId="TextocomentarioCar">
    <w:name w:val="Texto comentario Car"/>
    <w:qFormat/>
    <w:rPr>
      <w:rFonts w:ascii="Utopia;Cambria" w:hAnsi="Utopia;Cambria" w:cs="Utopia;Cambria"/>
    </w:rPr>
  </w:style>
  <w:style w:type="character" w:customStyle="1" w:styleId="AsuntodelcomentarioCar">
    <w:name w:val="Asunto del comentario Car"/>
    <w:qFormat/>
    <w:rPr>
      <w:rFonts w:ascii="Utopia;Cambria" w:hAnsi="Utopia;Cambria" w:cs="Utopia;Cambria"/>
      <w:b/>
      <w:bCs/>
    </w:rPr>
  </w:style>
  <w:style w:type="character" w:customStyle="1" w:styleId="TtuloCar">
    <w:name w:val="Título Car"/>
    <w:qFormat/>
    <w:rPr>
      <w:rFonts w:ascii="Aptos Display" w:eastAsia="Times New Roman" w:hAnsi="Aptos Display" w:cs="Times New Roman"/>
      <w:b/>
      <w:bCs/>
      <w:kern w:val="2"/>
      <w:sz w:val="32"/>
      <w:szCs w:val="32"/>
    </w:rPr>
  </w:style>
  <w:style w:type="paragraph" w:customStyle="1" w:styleId="Heading">
    <w:name w:val="Heading"/>
    <w:basedOn w:val="Normal"/>
    <w:next w:val="Normal"/>
    <w:qFormat/>
    <w:pPr>
      <w:spacing w:before="240" w:after="60"/>
      <w:jc w:val="center"/>
      <w:outlineLvl w:val="0"/>
    </w:pPr>
    <w:rPr>
      <w:rFonts w:ascii="Aptos Display" w:hAnsi="Aptos Display" w:cs="Times New Roman"/>
      <w:b/>
      <w:bCs/>
      <w:kern w:val="2"/>
      <w:sz w:val="32"/>
      <w:szCs w:val="32"/>
    </w:rPr>
  </w:style>
  <w:style w:type="paragraph" w:styleId="Textoindependiente">
    <w:name w:val="Body Text"/>
    <w:basedOn w:val="Normal"/>
    <w:rPr>
      <w:rFonts w:ascii="Frutiger-Light;Times New Roman" w:hAnsi="Frutiger-Light;Times New Roman" w:cs="Frutiger-Light;Times New Roman"/>
      <w:iCs/>
      <w:sz w:val="22"/>
      <w:szCs w:val="20"/>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Default">
    <w:name w:val="Default"/>
    <w:qFormat/>
    <w:pPr>
      <w:autoSpaceDE w:val="0"/>
    </w:pPr>
    <w:rPr>
      <w:rFonts w:ascii="Arial" w:eastAsia="Times New Roman" w:hAnsi="Arial" w:cs="Arial"/>
      <w:color w:val="000000"/>
      <w:lang w:val="es-ES" w:bidi="ar-SA"/>
    </w:rPr>
  </w:style>
  <w:style w:type="paragraph" w:styleId="Prrafodelista">
    <w:name w:val="List Paragraph"/>
    <w:basedOn w:val="Normal"/>
    <w:qFormat/>
    <w:pPr>
      <w:ind w:left="708"/>
    </w:pPr>
  </w:style>
  <w:style w:type="paragraph" w:customStyle="1" w:styleId="CommentText">
    <w:name w:val="Comment Text"/>
    <w:basedOn w:val="Normal"/>
    <w:qFormat/>
    <w:rPr>
      <w:sz w:val="20"/>
      <w:szCs w:val="20"/>
    </w:rPr>
  </w:style>
  <w:style w:type="paragraph" w:customStyle="1" w:styleId="CommentSubject">
    <w:name w:val="Comment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1095</Words>
  <Characters>6026</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dc:title>
  <dc:subject/>
  <dc:creator>Informatica</dc:creator>
  <cp:keywords/>
  <dc:description/>
  <cp:lastModifiedBy>Andreu Miranda Romera</cp:lastModifiedBy>
  <cp:revision>78</cp:revision>
  <cp:lastPrinted>2015-02-09T02:23:00Z</cp:lastPrinted>
  <dcterms:created xsi:type="dcterms:W3CDTF">2026-05-19T01:55:00Z</dcterms:created>
  <dcterms:modified xsi:type="dcterms:W3CDTF">2026-05-20T10:05:00Z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197600.000000000</vt:lpwstr>
  </property>
</Properties>
</file>